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36C0" w14:textId="77777777" w:rsidR="000205C7" w:rsidRDefault="000205C7" w:rsidP="00052347">
      <w:pPr>
        <w:ind w:left="567"/>
        <w:jc w:val="center"/>
        <w:rPr>
          <w:sz w:val="32"/>
          <w:szCs w:val="32"/>
        </w:rPr>
      </w:pPr>
      <w:r>
        <w:rPr>
          <w:sz w:val="32"/>
          <w:szCs w:val="32"/>
        </w:rPr>
        <w:t>AJORCA</w:t>
      </w:r>
    </w:p>
    <w:p w14:paraId="41E71B59" w14:textId="77777777" w:rsidR="000205C7" w:rsidRDefault="00CD239B" w:rsidP="000205C7">
      <w:pPr>
        <w:jc w:val="center"/>
        <w:rPr>
          <w:sz w:val="32"/>
          <w:szCs w:val="32"/>
        </w:rPr>
      </w:pPr>
      <w:r>
        <w:rPr>
          <w:sz w:val="32"/>
          <w:szCs w:val="32"/>
        </w:rPr>
        <w:t xml:space="preserve">Compte rendu de la réunion </w:t>
      </w:r>
      <w:r w:rsidR="00AA2528">
        <w:rPr>
          <w:sz w:val="32"/>
          <w:szCs w:val="32"/>
        </w:rPr>
        <w:t xml:space="preserve">du </w:t>
      </w:r>
      <w:r>
        <w:rPr>
          <w:sz w:val="32"/>
          <w:szCs w:val="32"/>
        </w:rPr>
        <w:t>2</w:t>
      </w:r>
      <w:r w:rsidR="006800A0">
        <w:rPr>
          <w:sz w:val="32"/>
          <w:szCs w:val="32"/>
        </w:rPr>
        <w:t>3 janvier</w:t>
      </w:r>
      <w:r w:rsidR="00A24AF8">
        <w:rPr>
          <w:sz w:val="32"/>
          <w:szCs w:val="32"/>
        </w:rPr>
        <w:t xml:space="preserve"> </w:t>
      </w:r>
      <w:r w:rsidR="000205C7">
        <w:rPr>
          <w:sz w:val="32"/>
          <w:szCs w:val="32"/>
        </w:rPr>
        <w:t>201</w:t>
      </w:r>
      <w:r w:rsidR="006800A0">
        <w:rPr>
          <w:sz w:val="32"/>
          <w:szCs w:val="32"/>
        </w:rPr>
        <w:t>7</w:t>
      </w:r>
      <w:r w:rsidR="00A15A38">
        <w:rPr>
          <w:sz w:val="32"/>
          <w:szCs w:val="32"/>
        </w:rPr>
        <w:br/>
      </w:r>
    </w:p>
    <w:p w14:paraId="5A10F6A1" w14:textId="77777777" w:rsidR="006800A0" w:rsidRDefault="000205C7" w:rsidP="000205C7">
      <w:r w:rsidRPr="00E406AA">
        <w:rPr>
          <w:b/>
        </w:rPr>
        <w:t>Objet </w:t>
      </w:r>
      <w:r>
        <w:t xml:space="preserve">: </w:t>
      </w:r>
      <w:r w:rsidR="00DE46C8" w:rsidRPr="00A15A38">
        <w:t>3</w:t>
      </w:r>
      <w:r w:rsidR="00DE46C8" w:rsidRPr="00A15A38">
        <w:rPr>
          <w:vertAlign w:val="superscript"/>
        </w:rPr>
        <w:t>ème</w:t>
      </w:r>
      <w:r w:rsidR="00DE46C8" w:rsidRPr="00A15A38">
        <w:t xml:space="preserve"> </w:t>
      </w:r>
      <w:r w:rsidR="00CD239B">
        <w:t xml:space="preserve"> réunion avec l’ensemble des membres </w:t>
      </w:r>
    </w:p>
    <w:p w14:paraId="57D25B66" w14:textId="77777777" w:rsidR="00CD239B" w:rsidRDefault="006800A0" w:rsidP="000205C7">
      <w:r>
        <w:t>Présents :</w:t>
      </w:r>
      <w:r w:rsidR="00CD239B">
        <w:t xml:space="preserve"> 15 membres de l’AJORCA </w:t>
      </w:r>
    </w:p>
    <w:p w14:paraId="3C093AE3" w14:textId="77777777" w:rsidR="00CD239B" w:rsidRDefault="00DE46C8" w:rsidP="00CD239B">
      <w:pPr>
        <w:pStyle w:val="Paragraphedeliste"/>
        <w:numPr>
          <w:ilvl w:val="0"/>
          <w:numId w:val="16"/>
        </w:numPr>
        <w:jc w:val="both"/>
      </w:pPr>
      <w:r w:rsidRPr="00A15A38">
        <w:t>Introduction</w:t>
      </w:r>
      <w:r w:rsidR="006800A0" w:rsidRPr="00A15A38">
        <w:t xml:space="preserve"> </w:t>
      </w:r>
      <w:r w:rsidR="006800A0">
        <w:t>du président</w:t>
      </w:r>
    </w:p>
    <w:p w14:paraId="4924E058" w14:textId="77777777" w:rsidR="008D5563" w:rsidRDefault="008D5563" w:rsidP="008D5563">
      <w:pPr>
        <w:pStyle w:val="Paragraphedeliste"/>
        <w:jc w:val="both"/>
      </w:pPr>
    </w:p>
    <w:p w14:paraId="26BF6D8E" w14:textId="77777777" w:rsidR="006800A0" w:rsidRDefault="006800A0" w:rsidP="00903B7B">
      <w:pPr>
        <w:pStyle w:val="Paragraphedeliste"/>
        <w:numPr>
          <w:ilvl w:val="0"/>
          <w:numId w:val="22"/>
        </w:numPr>
        <w:spacing w:line="240" w:lineRule="auto"/>
        <w:ind w:left="851" w:hanging="425"/>
        <w:jc w:val="both"/>
      </w:pPr>
      <w:r>
        <w:t xml:space="preserve">Lors de la dernière réunion de présentation du travail du cabinet </w:t>
      </w:r>
      <w:proofErr w:type="spellStart"/>
      <w:r>
        <w:t>Urbitat</w:t>
      </w:r>
      <w:proofErr w:type="spellEnd"/>
      <w:r>
        <w:t xml:space="preserve"> pour le renouvellement urbain, les membres de l’AJORCA étaient nombreux et constitués la majorité du public, hors élus et cadres de la mairie. La présentation de ce travail a été assez ennuyeuse et laborieuse ;</w:t>
      </w:r>
    </w:p>
    <w:p w14:paraId="18DAB568" w14:textId="77777777" w:rsidR="006800A0" w:rsidRDefault="006800A0" w:rsidP="00A15A38">
      <w:pPr>
        <w:pStyle w:val="Paragraphedeliste"/>
        <w:numPr>
          <w:ilvl w:val="0"/>
          <w:numId w:val="22"/>
        </w:numPr>
        <w:spacing w:line="240" w:lineRule="auto"/>
        <w:ind w:left="851" w:hanging="425"/>
        <w:jc w:val="both"/>
      </w:pPr>
      <w:r>
        <w:t xml:space="preserve">Un nouvel article assez négatif est paru dans le magazine </w:t>
      </w:r>
      <w:r w:rsidRPr="006800A0">
        <w:rPr>
          <w:i/>
        </w:rPr>
        <w:t>Le Point</w:t>
      </w:r>
      <w:r>
        <w:t xml:space="preserve"> et une réunion de bureau a évoqué ce sujet. </w:t>
      </w:r>
    </w:p>
    <w:p w14:paraId="196E21F0" w14:textId="77777777" w:rsidR="006800A0" w:rsidRPr="00627059" w:rsidRDefault="003C33F1" w:rsidP="008D5563">
      <w:pPr>
        <w:pStyle w:val="Paragraphedeliste"/>
        <w:ind w:left="426"/>
        <w:jc w:val="both"/>
        <w:rPr>
          <w:color w:val="F79646" w:themeColor="accent6"/>
        </w:rPr>
      </w:pPr>
      <w:r>
        <w:t>Ces deux points vont être</w:t>
      </w:r>
      <w:r w:rsidR="00627059">
        <w:t xml:space="preserve"> abordés au cours de la réunion </w:t>
      </w:r>
      <w:r w:rsidR="00627059" w:rsidRPr="00A15A38">
        <w:t>en évitant les commentaires purement polémiques.</w:t>
      </w:r>
    </w:p>
    <w:p w14:paraId="3118AEC8" w14:textId="77777777" w:rsidR="008F6B90" w:rsidRDefault="008F6B90" w:rsidP="008F6B90">
      <w:pPr>
        <w:pStyle w:val="Paragraphedeliste"/>
        <w:jc w:val="both"/>
      </w:pPr>
    </w:p>
    <w:p w14:paraId="1AF60A25" w14:textId="77777777" w:rsidR="008F6B90" w:rsidRDefault="006800A0" w:rsidP="008F6B90">
      <w:pPr>
        <w:pStyle w:val="Paragraphedeliste"/>
        <w:numPr>
          <w:ilvl w:val="0"/>
          <w:numId w:val="16"/>
        </w:numPr>
        <w:jc w:val="both"/>
      </w:pPr>
      <w:r>
        <w:t xml:space="preserve">Compte-rendu de la réunion publique du cabinet </w:t>
      </w:r>
      <w:proofErr w:type="spellStart"/>
      <w:r>
        <w:t>Urbitat</w:t>
      </w:r>
      <w:proofErr w:type="spellEnd"/>
    </w:p>
    <w:p w14:paraId="6BEFFEF6" w14:textId="77777777" w:rsidR="008F6B90" w:rsidRDefault="008F6B90" w:rsidP="008F6B90">
      <w:pPr>
        <w:pStyle w:val="Paragraphedeliste"/>
        <w:jc w:val="both"/>
      </w:pPr>
    </w:p>
    <w:p w14:paraId="7115152E" w14:textId="77777777" w:rsidR="00792D82" w:rsidRPr="00104756" w:rsidRDefault="00104756" w:rsidP="00A15A38">
      <w:pPr>
        <w:pStyle w:val="Paragraphedeliste"/>
        <w:numPr>
          <w:ilvl w:val="0"/>
          <w:numId w:val="23"/>
        </w:numPr>
        <w:spacing w:line="240" w:lineRule="auto"/>
        <w:ind w:left="851" w:hanging="437"/>
        <w:jc w:val="both"/>
        <w:rPr>
          <w:i/>
        </w:rPr>
      </w:pPr>
      <w:r>
        <w:t>U</w:t>
      </w:r>
      <w:r w:rsidR="006800A0">
        <w:t xml:space="preserve">n résumé méthodologique  </w:t>
      </w:r>
      <w:r>
        <w:t xml:space="preserve">est présenté </w:t>
      </w:r>
      <w:r w:rsidR="006800A0">
        <w:t xml:space="preserve">et des chiffres : </w:t>
      </w:r>
      <w:r w:rsidR="00792D82">
        <w:t>747</w:t>
      </w:r>
      <w:r w:rsidR="006800A0">
        <w:t xml:space="preserve"> fiches ont été faites sur les logements</w:t>
      </w:r>
      <w:r w:rsidR="003C33F1">
        <w:t xml:space="preserve">, </w:t>
      </w:r>
      <w:r w:rsidR="006800A0">
        <w:t xml:space="preserve"> ce qui révèle un taux de 24 % de logements vacants</w:t>
      </w:r>
      <w:r>
        <w:t>,</w:t>
      </w:r>
    </w:p>
    <w:p w14:paraId="50DA829E" w14:textId="77777777" w:rsidR="00104756" w:rsidRPr="00792D82" w:rsidRDefault="00104756" w:rsidP="00A15A38">
      <w:pPr>
        <w:pStyle w:val="Paragraphedeliste"/>
        <w:numPr>
          <w:ilvl w:val="0"/>
          <w:numId w:val="23"/>
        </w:numPr>
        <w:spacing w:line="240" w:lineRule="auto"/>
        <w:ind w:left="851" w:hanging="437"/>
        <w:jc w:val="both"/>
        <w:rPr>
          <w:i/>
        </w:rPr>
      </w:pPr>
      <w:r>
        <w:t xml:space="preserve">66 immeubles peuvent faire l’objet d’une OPAH, 17 sont définis comme bâtiments </w:t>
      </w:r>
      <w:r w:rsidR="00903B7B">
        <w:t>remarquables</w:t>
      </w:r>
      <w:r>
        <w:t>,</w:t>
      </w:r>
    </w:p>
    <w:p w14:paraId="69D1B971" w14:textId="77777777" w:rsidR="00810E34" w:rsidRPr="00810E34" w:rsidRDefault="00792D82" w:rsidP="00A15A38">
      <w:pPr>
        <w:pStyle w:val="Paragraphedeliste"/>
        <w:numPr>
          <w:ilvl w:val="0"/>
          <w:numId w:val="23"/>
        </w:numPr>
        <w:spacing w:line="240" w:lineRule="auto"/>
        <w:ind w:left="851" w:hanging="437"/>
        <w:jc w:val="both"/>
        <w:rPr>
          <w:i/>
        </w:rPr>
      </w:pPr>
      <w:r>
        <w:t xml:space="preserve">Un accompagnement du montage des dossiers </w:t>
      </w:r>
      <w:r w:rsidR="00104756">
        <w:t xml:space="preserve">de réhabilitation </w:t>
      </w:r>
      <w:r>
        <w:t>sera fait</w:t>
      </w:r>
      <w:r w:rsidR="00810E34">
        <w:t>,</w:t>
      </w:r>
      <w:r w:rsidR="00810E34" w:rsidRPr="00810E34">
        <w:t xml:space="preserve"> </w:t>
      </w:r>
    </w:p>
    <w:p w14:paraId="2DC42049" w14:textId="77777777" w:rsidR="008D5563" w:rsidRPr="00A15A38" w:rsidRDefault="00810E34" w:rsidP="00A15A38">
      <w:pPr>
        <w:pStyle w:val="Paragraphedeliste"/>
        <w:numPr>
          <w:ilvl w:val="0"/>
          <w:numId w:val="23"/>
        </w:numPr>
        <w:spacing w:line="240" w:lineRule="auto"/>
        <w:ind w:left="851" w:hanging="437"/>
        <w:jc w:val="both"/>
      </w:pPr>
      <w:r>
        <w:t xml:space="preserve">Des actions envers les propriétaires privés défaillants seront </w:t>
      </w:r>
      <w:r w:rsidRPr="008D5563">
        <w:t>menées</w:t>
      </w:r>
      <w:r w:rsidR="008D5563" w:rsidRPr="008D5563">
        <w:t xml:space="preserve"> ; </w:t>
      </w:r>
      <w:r w:rsidR="008D5563">
        <w:t>a</w:t>
      </w:r>
      <w:r w:rsidR="008D5563" w:rsidRPr="008D5563">
        <w:t>ppui des nouveaux textes de lois pour inciter les propriétaires mais aussi coercition</w:t>
      </w:r>
      <w:r w:rsidR="008D5563">
        <w:t xml:space="preserve"> : les notaires et les agents </w:t>
      </w:r>
      <w:r w:rsidR="008D5563" w:rsidRPr="00A15A38">
        <w:t xml:space="preserve">immobiliers </w:t>
      </w:r>
      <w:r w:rsidR="00627059" w:rsidRPr="00A15A38">
        <w:t xml:space="preserve">doivent être </w:t>
      </w:r>
      <w:r w:rsidR="008D5563" w:rsidRPr="00A15A38">
        <w:t>réunis pour les informer de ces nouvelles actions,</w:t>
      </w:r>
    </w:p>
    <w:p w14:paraId="58174A23" w14:textId="77777777" w:rsidR="00810E34" w:rsidRPr="00792D82" w:rsidRDefault="008D5563" w:rsidP="00A15A38">
      <w:pPr>
        <w:pStyle w:val="Paragraphedeliste"/>
        <w:numPr>
          <w:ilvl w:val="0"/>
          <w:numId w:val="23"/>
        </w:numPr>
        <w:spacing w:line="240" w:lineRule="auto"/>
        <w:ind w:left="851" w:hanging="437"/>
        <w:jc w:val="both"/>
        <w:rPr>
          <w:i/>
        </w:rPr>
      </w:pPr>
      <w:r>
        <w:t>U</w:t>
      </w:r>
      <w:r w:rsidR="00810E34">
        <w:t xml:space="preserve">n recrutement d’une personne ou d’un cabinet est nécessaire </w:t>
      </w:r>
      <w:r>
        <w:t>pour monter les dossiers,</w:t>
      </w:r>
    </w:p>
    <w:p w14:paraId="108414B5" w14:textId="77777777" w:rsidR="00792D82" w:rsidRPr="00104756" w:rsidRDefault="00792D82" w:rsidP="00A15A38">
      <w:pPr>
        <w:pStyle w:val="Paragraphedeliste"/>
        <w:numPr>
          <w:ilvl w:val="0"/>
          <w:numId w:val="23"/>
        </w:numPr>
        <w:spacing w:line="240" w:lineRule="auto"/>
        <w:ind w:left="851" w:hanging="437"/>
        <w:jc w:val="both"/>
        <w:rPr>
          <w:i/>
        </w:rPr>
      </w:pPr>
      <w:r>
        <w:t>L</w:t>
      </w:r>
      <w:r w:rsidR="00104756">
        <w:t xml:space="preserve">’aspect </w:t>
      </w:r>
      <w:r>
        <w:t>commerc</w:t>
      </w:r>
      <w:r w:rsidR="00104756">
        <w:t>ial</w:t>
      </w:r>
      <w:r>
        <w:t xml:space="preserve"> </w:t>
      </w:r>
      <w:r w:rsidR="00104756">
        <w:t xml:space="preserve">du centre ancien </w:t>
      </w:r>
      <w:r>
        <w:t>n’</w:t>
      </w:r>
      <w:r w:rsidR="00104756">
        <w:t>a</w:t>
      </w:r>
      <w:r>
        <w:t xml:space="preserve"> pas été évoqué</w:t>
      </w:r>
      <w:r w:rsidR="00104756">
        <w:t>,</w:t>
      </w:r>
    </w:p>
    <w:p w14:paraId="361B1E20" w14:textId="77777777" w:rsidR="00104756" w:rsidRPr="00810E34" w:rsidRDefault="00104756" w:rsidP="00A15A38">
      <w:pPr>
        <w:pStyle w:val="Paragraphedeliste"/>
        <w:numPr>
          <w:ilvl w:val="0"/>
          <w:numId w:val="23"/>
        </w:numPr>
        <w:spacing w:line="240" w:lineRule="auto"/>
        <w:ind w:left="851" w:hanging="437"/>
        <w:jc w:val="both"/>
        <w:rPr>
          <w:i/>
        </w:rPr>
      </w:pPr>
      <w:r>
        <w:t>Le 1</w:t>
      </w:r>
      <w:r w:rsidRPr="00104756">
        <w:rPr>
          <w:vertAlign w:val="superscript"/>
        </w:rPr>
        <w:t>er</w:t>
      </w:r>
      <w:r w:rsidR="00627059">
        <w:t xml:space="preserve"> </w:t>
      </w:r>
      <w:r w:rsidR="00627059" w:rsidRPr="00A15A38">
        <w:t>immeuble à</w:t>
      </w:r>
      <w:r w:rsidRPr="00A15A38">
        <w:t xml:space="preserve"> être détruit sera </w:t>
      </w:r>
      <w:r w:rsidR="00627059" w:rsidRPr="00A15A38">
        <w:t>celui de la</w:t>
      </w:r>
      <w:r w:rsidR="00627059">
        <w:t xml:space="preserve"> </w:t>
      </w:r>
      <w:r>
        <w:t xml:space="preserve">rue Henri </w:t>
      </w:r>
      <w:proofErr w:type="spellStart"/>
      <w:r>
        <w:t>Bonnerot</w:t>
      </w:r>
      <w:proofErr w:type="spellEnd"/>
      <w:r>
        <w:t xml:space="preserve"> et le 2</w:t>
      </w:r>
      <w:r w:rsidRPr="00104756">
        <w:rPr>
          <w:vertAlign w:val="superscript"/>
        </w:rPr>
        <w:t>e</w:t>
      </w:r>
      <w:r>
        <w:t xml:space="preserve"> situé rue Chéreau suivra</w:t>
      </w:r>
      <w:r w:rsidR="00810E34">
        <w:t>,</w:t>
      </w:r>
    </w:p>
    <w:p w14:paraId="495F7835" w14:textId="77777777" w:rsidR="00810E34" w:rsidRPr="00810E34" w:rsidRDefault="00810E34" w:rsidP="00A15A38">
      <w:pPr>
        <w:pStyle w:val="Paragraphedeliste"/>
        <w:numPr>
          <w:ilvl w:val="0"/>
          <w:numId w:val="23"/>
        </w:numPr>
        <w:spacing w:line="240" w:lineRule="auto"/>
        <w:ind w:left="851" w:hanging="437"/>
        <w:jc w:val="both"/>
        <w:rPr>
          <w:i/>
        </w:rPr>
      </w:pPr>
      <w:r>
        <w:t>Courant février, les différentes options seront présentées à la mairie avec la programmation dans le temps avec une maquette financière,</w:t>
      </w:r>
    </w:p>
    <w:p w14:paraId="6E936723" w14:textId="77777777" w:rsidR="00104756" w:rsidRPr="00104756" w:rsidRDefault="00104756" w:rsidP="00104756">
      <w:pPr>
        <w:pStyle w:val="Paragraphedeliste"/>
        <w:ind w:left="851"/>
        <w:rPr>
          <w:i/>
        </w:rPr>
      </w:pPr>
    </w:p>
    <w:p w14:paraId="27E89A69" w14:textId="77777777" w:rsidR="00792D82" w:rsidRPr="00792D82" w:rsidRDefault="00104756" w:rsidP="00A15A38">
      <w:pPr>
        <w:pStyle w:val="Paragraphedeliste"/>
        <w:spacing w:line="240" w:lineRule="auto"/>
        <w:ind w:left="426"/>
        <w:jc w:val="both"/>
        <w:rPr>
          <w:i/>
        </w:rPr>
      </w:pPr>
      <w:r>
        <w:t xml:space="preserve">Depuis cette réunion, </w:t>
      </w:r>
      <w:r w:rsidR="00792D82">
        <w:t xml:space="preserve">Nicolas  </w:t>
      </w:r>
      <w:proofErr w:type="spellStart"/>
      <w:r w:rsidR="00792D82">
        <w:t>Soret</w:t>
      </w:r>
      <w:proofErr w:type="spellEnd"/>
      <w:r w:rsidR="00792D82">
        <w:t xml:space="preserve"> a informé le président de l’AJORCA que la mairie veut passer à l’action très vite avec le calendrier suivant :</w:t>
      </w:r>
    </w:p>
    <w:p w14:paraId="217868D1" w14:textId="77777777" w:rsidR="00792D82" w:rsidRPr="008D5563" w:rsidRDefault="00792D82" w:rsidP="00A15A38">
      <w:pPr>
        <w:pStyle w:val="Paragraphedeliste"/>
        <w:numPr>
          <w:ilvl w:val="0"/>
          <w:numId w:val="24"/>
        </w:numPr>
        <w:spacing w:line="240" w:lineRule="auto"/>
        <w:ind w:left="1134" w:hanging="283"/>
        <w:jc w:val="both"/>
        <w:rPr>
          <w:i/>
        </w:rPr>
      </w:pPr>
      <w:r>
        <w:t>Avant le 15 mars, signature des documents pour sécuriser les engagements de l’État avant les prochaine</w:t>
      </w:r>
      <w:r w:rsidR="00104756">
        <w:t>s</w:t>
      </w:r>
      <w:r>
        <w:t xml:space="preserve"> échéances électorales</w:t>
      </w:r>
      <w:r w:rsidR="008D5563">
        <w:t>,</w:t>
      </w:r>
    </w:p>
    <w:p w14:paraId="2359D605" w14:textId="77777777" w:rsidR="008D5563" w:rsidRPr="00903B7B" w:rsidRDefault="008D5563" w:rsidP="00A15A38">
      <w:pPr>
        <w:pStyle w:val="Paragraphedeliste"/>
        <w:numPr>
          <w:ilvl w:val="0"/>
          <w:numId w:val="24"/>
        </w:numPr>
        <w:spacing w:line="240" w:lineRule="auto"/>
        <w:ind w:left="1134" w:hanging="283"/>
        <w:jc w:val="both"/>
        <w:rPr>
          <w:i/>
        </w:rPr>
      </w:pPr>
      <w:r>
        <w:t>Destruction du 1</w:t>
      </w:r>
      <w:r w:rsidRPr="008D5563">
        <w:rPr>
          <w:vertAlign w:val="superscript"/>
        </w:rPr>
        <w:t>er</w:t>
      </w:r>
      <w:r>
        <w:t xml:space="preserve"> immeuble en avril.</w:t>
      </w:r>
    </w:p>
    <w:p w14:paraId="48744B38" w14:textId="77777777" w:rsidR="00903B7B" w:rsidRDefault="00903B7B" w:rsidP="00A15A38">
      <w:pPr>
        <w:pStyle w:val="Paragraphedeliste"/>
        <w:numPr>
          <w:ilvl w:val="0"/>
          <w:numId w:val="24"/>
        </w:numPr>
        <w:shd w:val="clear" w:color="auto" w:fill="FFFFFF"/>
        <w:tabs>
          <w:tab w:val="left" w:pos="567"/>
          <w:tab w:val="left" w:pos="993"/>
        </w:tabs>
        <w:spacing w:after="0" w:line="240" w:lineRule="auto"/>
        <w:ind w:left="851" w:firstLine="0"/>
        <w:jc w:val="both"/>
        <w:rPr>
          <w:rFonts w:cs="Arial"/>
          <w:shd w:val="clear" w:color="auto" w:fill="FFFFFF"/>
        </w:rPr>
      </w:pPr>
      <w:r>
        <w:rPr>
          <w:rFonts w:cs="Arial"/>
          <w:shd w:val="clear" w:color="auto" w:fill="FFFFFF"/>
        </w:rPr>
        <w:t xml:space="preserve">   Il est d’accord sur la nécessité de trouver une identité pour la rue Gabriel </w:t>
      </w:r>
      <w:proofErr w:type="spellStart"/>
      <w:r>
        <w:rPr>
          <w:rFonts w:cs="Arial"/>
          <w:shd w:val="clear" w:color="auto" w:fill="FFFFFF"/>
        </w:rPr>
        <w:t>Cortel</w:t>
      </w:r>
      <w:proofErr w:type="spellEnd"/>
      <w:r>
        <w:rPr>
          <w:rFonts w:cs="Arial"/>
          <w:shd w:val="clear" w:color="auto" w:fill="FFFFFF"/>
        </w:rPr>
        <w:t xml:space="preserve"> assortie d’un vrai </w:t>
      </w:r>
      <w:r>
        <w:rPr>
          <w:rFonts w:cs="Arial"/>
          <w:shd w:val="clear" w:color="auto" w:fill="FFFFFF"/>
        </w:rPr>
        <w:br/>
        <w:t xml:space="preserve">      marketing territorial.</w:t>
      </w:r>
    </w:p>
    <w:p w14:paraId="30766F2C" w14:textId="77777777" w:rsidR="00F5506E" w:rsidRDefault="00F5506E" w:rsidP="00A15A38">
      <w:pPr>
        <w:pStyle w:val="Paragraphedeliste"/>
        <w:numPr>
          <w:ilvl w:val="0"/>
          <w:numId w:val="24"/>
        </w:numPr>
        <w:shd w:val="clear" w:color="auto" w:fill="FFFFFF"/>
        <w:tabs>
          <w:tab w:val="left" w:pos="567"/>
          <w:tab w:val="left" w:pos="993"/>
        </w:tabs>
        <w:spacing w:after="0" w:line="240" w:lineRule="auto"/>
        <w:ind w:left="851" w:firstLine="0"/>
        <w:jc w:val="both"/>
        <w:rPr>
          <w:rFonts w:cs="Arial"/>
          <w:shd w:val="clear" w:color="auto" w:fill="FFFFFF"/>
        </w:rPr>
      </w:pPr>
      <w:r>
        <w:rPr>
          <w:rFonts w:cs="Arial"/>
          <w:shd w:val="clear" w:color="auto" w:fill="FFFFFF"/>
        </w:rPr>
        <w:t xml:space="preserve">   Il sera présent à l’Assemblée Générale de notre association le lundi 3 avril.</w:t>
      </w:r>
    </w:p>
    <w:p w14:paraId="4A93BDEE" w14:textId="77777777" w:rsidR="00903B7B" w:rsidRPr="00903B7B" w:rsidRDefault="00903B7B" w:rsidP="00903B7B">
      <w:pPr>
        <w:pStyle w:val="Paragraphedeliste"/>
        <w:spacing w:line="240" w:lineRule="auto"/>
        <w:ind w:left="1134"/>
        <w:rPr>
          <w:i/>
        </w:rPr>
      </w:pPr>
    </w:p>
    <w:p w14:paraId="20EA3039" w14:textId="77777777" w:rsidR="00903B7B" w:rsidRDefault="00903B7B" w:rsidP="00A15A38">
      <w:pPr>
        <w:pStyle w:val="Paragraphedeliste"/>
        <w:spacing w:line="240" w:lineRule="auto"/>
        <w:ind w:left="426"/>
        <w:jc w:val="both"/>
      </w:pPr>
      <w:r>
        <w:t>Le président précise que les crédits de reconstruction suite aux destructions dans le quartier de La Madeleine devraient être utilisés dans le centre ancien.</w:t>
      </w:r>
    </w:p>
    <w:p w14:paraId="5348CF9A" w14:textId="77777777" w:rsidR="00903B7B" w:rsidRPr="00903B7B" w:rsidRDefault="00903B7B" w:rsidP="00A15A38">
      <w:pPr>
        <w:pStyle w:val="Paragraphedeliste"/>
        <w:spacing w:line="240" w:lineRule="auto"/>
        <w:ind w:left="426"/>
        <w:jc w:val="both"/>
      </w:pPr>
      <w:r w:rsidRPr="00903B7B">
        <w:t>La prochaine réunion</w:t>
      </w:r>
      <w:r w:rsidR="00F5506E">
        <w:t xml:space="preserve">  traitera de la programmation des actions.</w:t>
      </w:r>
    </w:p>
    <w:p w14:paraId="2B511911" w14:textId="77777777" w:rsidR="005F40A4" w:rsidRDefault="005F40A4" w:rsidP="005F40A4">
      <w:pPr>
        <w:pStyle w:val="Paragraphedeliste"/>
        <w:numPr>
          <w:ilvl w:val="0"/>
          <w:numId w:val="16"/>
        </w:numPr>
        <w:shd w:val="clear" w:color="auto" w:fill="FFFFFF"/>
        <w:spacing w:after="0" w:line="375" w:lineRule="atLeast"/>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Le président donne ensuite la parole </w:t>
      </w:r>
      <w:r w:rsidR="00893BEB">
        <w:rPr>
          <w:rFonts w:ascii="Calibri" w:eastAsia="Times New Roman" w:hAnsi="Calibri" w:cs="Arial"/>
          <w:bdr w:val="none" w:sz="0" w:space="0" w:color="auto" w:frame="1"/>
          <w:lang w:eastAsia="fr-FR"/>
        </w:rPr>
        <w:t>à la salle</w:t>
      </w:r>
    </w:p>
    <w:p w14:paraId="613B7E03" w14:textId="77777777" w:rsidR="005F40A4" w:rsidRDefault="005F40A4" w:rsidP="00330C1E">
      <w:pPr>
        <w:pStyle w:val="Paragraphedeliste"/>
        <w:shd w:val="clear" w:color="auto" w:fill="FFFFFF"/>
        <w:spacing w:after="0" w:line="375" w:lineRule="atLeast"/>
        <w:ind w:left="426"/>
        <w:rPr>
          <w:rFonts w:ascii="Calibri" w:eastAsia="Times New Roman" w:hAnsi="Calibri" w:cs="Arial"/>
          <w:bdr w:val="none" w:sz="0" w:space="0" w:color="auto" w:frame="1"/>
          <w:lang w:eastAsia="fr-FR"/>
        </w:rPr>
      </w:pPr>
    </w:p>
    <w:p w14:paraId="425E14F4" w14:textId="77777777" w:rsidR="00330C1E" w:rsidRDefault="00330C1E" w:rsidP="00330C1E">
      <w:pPr>
        <w:pStyle w:val="Paragraphedeliste"/>
        <w:shd w:val="clear" w:color="auto" w:fill="FFFFFF"/>
        <w:spacing w:after="0" w:line="375" w:lineRule="atLeast"/>
        <w:ind w:left="426"/>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Dans la salle, les membres suite à cet exposé,  émettent des avis et des sujétions : </w:t>
      </w:r>
    </w:p>
    <w:p w14:paraId="2E56A2A4" w14:textId="77777777" w:rsidR="00330C1E" w:rsidRDefault="00330C1E" w:rsidP="00330C1E">
      <w:pPr>
        <w:pStyle w:val="Paragraphedeliste"/>
        <w:shd w:val="clear" w:color="auto" w:fill="FFFFFF"/>
        <w:spacing w:after="0" w:line="375" w:lineRule="atLeast"/>
        <w:ind w:left="426"/>
        <w:rPr>
          <w:rFonts w:ascii="Calibri" w:eastAsia="Times New Roman" w:hAnsi="Calibri" w:cs="Arial"/>
          <w:bdr w:val="none" w:sz="0" w:space="0" w:color="auto" w:frame="1"/>
          <w:lang w:eastAsia="fr-FR"/>
        </w:rPr>
      </w:pPr>
    </w:p>
    <w:p w14:paraId="4CAA4ACA" w14:textId="77777777" w:rsidR="00903B7B" w:rsidRDefault="00903B7B" w:rsidP="00330C1E">
      <w:pPr>
        <w:pStyle w:val="Paragraphedeliste"/>
        <w:numPr>
          <w:ilvl w:val="0"/>
          <w:numId w:val="26"/>
        </w:numPr>
        <w:shd w:val="clear" w:color="auto" w:fill="FFFFFF"/>
        <w:spacing w:after="0" w:line="240" w:lineRule="auto"/>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la non-application de l’arrêté sur la vente d’alcool le soir est génératrice de soucis nocturnes. Il note la difficulté en centre ancien pour les logements des imbrications des immeubles, des caves de propriétaires différents que ceux au-dessus.</w:t>
      </w:r>
    </w:p>
    <w:p w14:paraId="3C03FFB9" w14:textId="77777777" w:rsidR="00903B7B" w:rsidRDefault="00903B7B" w:rsidP="00330C1E">
      <w:pPr>
        <w:pStyle w:val="Paragraphedeliste"/>
        <w:shd w:val="clear" w:color="auto" w:fill="FFFFFF"/>
        <w:spacing w:after="0" w:line="240" w:lineRule="auto"/>
        <w:ind w:left="851" w:firstLine="283"/>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Le délai pour l’ensemble des procéd</w:t>
      </w:r>
      <w:r w:rsidR="009437BE">
        <w:rPr>
          <w:rFonts w:ascii="Calibri" w:eastAsia="Times New Roman" w:hAnsi="Calibri" w:cs="Arial"/>
          <w:bdr w:val="none" w:sz="0" w:space="0" w:color="auto" w:frame="1"/>
          <w:lang w:eastAsia="fr-FR"/>
        </w:rPr>
        <w:t xml:space="preserve">ures  peut prendre de 1 à 3 ans </w:t>
      </w:r>
    </w:p>
    <w:p w14:paraId="00763BF8" w14:textId="77777777" w:rsidR="009437BE" w:rsidRDefault="009437BE" w:rsidP="00330C1E">
      <w:pPr>
        <w:pStyle w:val="Paragraphedeliste"/>
        <w:numPr>
          <w:ilvl w:val="0"/>
          <w:numId w:val="26"/>
        </w:numPr>
        <w:shd w:val="clear" w:color="auto" w:fill="FFFFFF"/>
        <w:spacing w:after="0" w:line="240" w:lineRule="auto"/>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lastRenderedPageBreak/>
        <w:t xml:space="preserve">une occupation originale et vivante </w:t>
      </w:r>
      <w:r w:rsidR="00330C1E">
        <w:rPr>
          <w:rFonts w:ascii="Calibri" w:eastAsia="Times New Roman" w:hAnsi="Calibri" w:cs="Arial"/>
          <w:bdr w:val="none" w:sz="0" w:space="0" w:color="auto" w:frame="1"/>
          <w:lang w:eastAsia="fr-FR"/>
        </w:rPr>
        <w:t xml:space="preserve">pourrait être fait </w:t>
      </w:r>
      <w:r>
        <w:rPr>
          <w:rFonts w:ascii="Calibri" w:eastAsia="Times New Roman" w:hAnsi="Calibri" w:cs="Arial"/>
          <w:bdr w:val="none" w:sz="0" w:space="0" w:color="auto" w:frame="1"/>
          <w:lang w:eastAsia="fr-FR"/>
        </w:rPr>
        <w:t>des espaces vides avec des ateliers pour des art</w:t>
      </w:r>
      <w:r w:rsidR="00330C1E">
        <w:rPr>
          <w:rFonts w:ascii="Calibri" w:eastAsia="Times New Roman" w:hAnsi="Calibri" w:cs="Arial"/>
          <w:bdr w:val="none" w:sz="0" w:space="0" w:color="auto" w:frame="1"/>
          <w:lang w:eastAsia="fr-FR"/>
        </w:rPr>
        <w:t>istes et des artisans de bouche, par exemple</w:t>
      </w:r>
      <w:r w:rsidR="00330C1E" w:rsidRPr="00330C1E">
        <w:rPr>
          <w:rFonts w:ascii="Calibri" w:eastAsia="Times New Roman" w:hAnsi="Calibri" w:cs="Arial"/>
          <w:bdr w:val="none" w:sz="0" w:space="0" w:color="auto" w:frame="1"/>
          <w:lang w:eastAsia="fr-FR"/>
        </w:rPr>
        <w:t xml:space="preserve"> </w:t>
      </w:r>
      <w:r w:rsidR="00330C1E">
        <w:rPr>
          <w:rFonts w:ascii="Calibri" w:eastAsia="Times New Roman" w:hAnsi="Calibri" w:cs="Arial"/>
          <w:bdr w:val="none" w:sz="0" w:space="0" w:color="auto" w:frame="1"/>
          <w:lang w:eastAsia="fr-FR"/>
        </w:rPr>
        <w:t xml:space="preserve">autour de l’espace Jean de Joigny, installation de maisons d’artistes </w:t>
      </w:r>
      <w:r w:rsidR="00330C1E">
        <w:rPr>
          <w:rFonts w:ascii="Calibri" w:eastAsia="Times New Roman" w:hAnsi="Calibri" w:cs="Arial"/>
          <w:bdr w:val="none" w:sz="0" w:space="0" w:color="auto" w:frame="1"/>
          <w:lang w:eastAsia="fr-FR"/>
        </w:rPr>
        <w:br/>
      </w:r>
    </w:p>
    <w:p w14:paraId="52E751D0" w14:textId="77777777" w:rsidR="00052347" w:rsidRPr="00A15A38" w:rsidRDefault="00903B7B" w:rsidP="00330C1E">
      <w:pPr>
        <w:pStyle w:val="Paragraphedeliste"/>
        <w:numPr>
          <w:ilvl w:val="0"/>
          <w:numId w:val="26"/>
        </w:numPr>
        <w:shd w:val="clear" w:color="auto" w:fill="FFFFFF"/>
        <w:spacing w:after="0" w:line="240" w:lineRule="auto"/>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les immeubles clairement identifiés et marqués sur les plans présentés seront sans doute les plus rapidement détruits.</w:t>
      </w:r>
    </w:p>
    <w:p w14:paraId="0F3A85AA" w14:textId="77777777" w:rsidR="00F5506E" w:rsidRPr="00A15A38" w:rsidRDefault="00F5506E"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p>
    <w:p w14:paraId="53267551" w14:textId="77777777" w:rsidR="00F5506E" w:rsidRDefault="00F5506E" w:rsidP="00330C1E">
      <w:pPr>
        <w:pStyle w:val="Paragraphedeliste"/>
        <w:numPr>
          <w:ilvl w:val="0"/>
          <w:numId w:val="27"/>
        </w:numPr>
        <w:shd w:val="clear" w:color="auto" w:fill="FFFFFF"/>
        <w:spacing w:after="0" w:line="240" w:lineRule="auto"/>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des incohérences du cabinet </w:t>
      </w:r>
      <w:r w:rsidR="00330C1E">
        <w:rPr>
          <w:rFonts w:ascii="Calibri" w:eastAsia="Times New Roman" w:hAnsi="Calibri" w:cs="Arial"/>
          <w:bdr w:val="none" w:sz="0" w:space="0" w:color="auto" w:frame="1"/>
          <w:lang w:eastAsia="fr-FR"/>
        </w:rPr>
        <w:t>sont à noter : l</w:t>
      </w:r>
      <w:r w:rsidRPr="00A15A38">
        <w:rPr>
          <w:rFonts w:ascii="Calibri" w:eastAsia="Times New Roman" w:hAnsi="Calibri" w:cs="Arial"/>
          <w:bdr w:val="none" w:sz="0" w:space="0" w:color="auto" w:frame="1"/>
          <w:lang w:eastAsia="fr-FR"/>
        </w:rPr>
        <w:t>es projets présentés à la 1</w:t>
      </w:r>
      <w:r w:rsidRPr="00A15A38">
        <w:rPr>
          <w:rFonts w:ascii="Calibri" w:eastAsia="Times New Roman" w:hAnsi="Calibri" w:cs="Arial"/>
          <w:bdr w:val="none" w:sz="0" w:space="0" w:color="auto" w:frame="1"/>
          <w:vertAlign w:val="superscript"/>
          <w:lang w:eastAsia="fr-FR"/>
        </w:rPr>
        <w:t>ère</w:t>
      </w:r>
      <w:r w:rsidRPr="00A15A38">
        <w:rPr>
          <w:rFonts w:ascii="Calibri" w:eastAsia="Times New Roman" w:hAnsi="Calibri" w:cs="Arial"/>
          <w:bdr w:val="none" w:sz="0" w:space="0" w:color="auto" w:frame="1"/>
          <w:lang w:eastAsia="fr-FR"/>
        </w:rPr>
        <w:t xml:space="preserve"> réunion sont complètement oubliés.  La vétusté des logements pose le problème de l’arbitraire et les fiches sont trop légèrement faites. Elle a du int</w:t>
      </w:r>
      <w:r w:rsidR="00330C1E">
        <w:rPr>
          <w:rFonts w:ascii="Calibri" w:eastAsia="Times New Roman" w:hAnsi="Calibri" w:cs="Arial"/>
          <w:bdr w:val="none" w:sz="0" w:space="0" w:color="auto" w:frame="1"/>
          <w:lang w:eastAsia="fr-FR"/>
        </w:rPr>
        <w:t>ervenir pour celle de son bien,</w:t>
      </w:r>
    </w:p>
    <w:p w14:paraId="056F84DD" w14:textId="77777777" w:rsidR="00330C1E" w:rsidRPr="00A15A38" w:rsidRDefault="00330C1E" w:rsidP="00330C1E">
      <w:pPr>
        <w:pStyle w:val="Paragraphedeliste"/>
        <w:numPr>
          <w:ilvl w:val="0"/>
          <w:numId w:val="27"/>
        </w:numPr>
        <w:shd w:val="clear" w:color="auto" w:fill="FFFFFF"/>
        <w:spacing w:after="0" w:line="240" w:lineRule="auto"/>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il appartient aussi à chacun d’agir.</w:t>
      </w:r>
    </w:p>
    <w:p w14:paraId="2248BCFF" w14:textId="77777777" w:rsidR="009437BE" w:rsidRPr="00A15A38" w:rsidRDefault="009437BE"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p>
    <w:p w14:paraId="5B874AA4" w14:textId="77777777" w:rsidR="00F5506E" w:rsidRPr="00A15A38" w:rsidRDefault="00F5506E"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En réponse, Pierre Vajda</w:t>
      </w:r>
      <w:r w:rsidR="009437BE" w:rsidRPr="00A15A38">
        <w:rPr>
          <w:rFonts w:ascii="Calibri" w:eastAsia="Times New Roman" w:hAnsi="Calibri" w:cs="Arial"/>
          <w:bdr w:val="none" w:sz="0" w:space="0" w:color="auto" w:frame="1"/>
          <w:lang w:eastAsia="fr-FR"/>
        </w:rPr>
        <w:t xml:space="preserve"> informe les membres de l’implication de l’AJORCA : invitation à toutes les réunions et commissions non publiques du président de l’AJORCA ou de son suppléant en cas d’absence - Philippe </w:t>
      </w:r>
      <w:proofErr w:type="spellStart"/>
      <w:r w:rsidR="009437BE" w:rsidRPr="00A15A38">
        <w:rPr>
          <w:rFonts w:ascii="Calibri" w:eastAsia="Times New Roman" w:hAnsi="Calibri" w:cs="Arial"/>
          <w:bdr w:val="none" w:sz="0" w:space="0" w:color="auto" w:frame="1"/>
          <w:lang w:eastAsia="fr-FR"/>
        </w:rPr>
        <w:t>Ehly</w:t>
      </w:r>
      <w:proofErr w:type="spellEnd"/>
      <w:r w:rsidR="009437BE" w:rsidRPr="00A15A38">
        <w:rPr>
          <w:rFonts w:ascii="Calibri" w:eastAsia="Times New Roman" w:hAnsi="Calibri" w:cs="Arial"/>
          <w:bdr w:val="none" w:sz="0" w:space="0" w:color="auto" w:frame="1"/>
          <w:lang w:eastAsia="fr-FR"/>
        </w:rPr>
        <w:t xml:space="preserve"> – ce qui a permis de déjà manifester le mécontentement ressenti sur ces sujets. Par exemple, le modèle pour les fiches a été demandé et cela depuis 10 jours sans réponse jusqu’à la réunion. Pour les commerces, la difficulté existe dès que quelqu’un cherche à s’installer car il ne trouve pas de financeur et s’il </w:t>
      </w:r>
      <w:r w:rsidR="00627059" w:rsidRPr="00A15A38">
        <w:rPr>
          <w:rFonts w:ascii="Calibri" w:eastAsia="Times New Roman" w:hAnsi="Calibri" w:cs="Arial"/>
          <w:bdr w:val="none" w:sz="0" w:space="0" w:color="auto" w:frame="1"/>
          <w:lang w:eastAsia="fr-FR"/>
        </w:rPr>
        <w:t>le trouve, le commerce ferme après</w:t>
      </w:r>
      <w:r w:rsidR="009437BE" w:rsidRPr="00A15A38">
        <w:rPr>
          <w:rFonts w:ascii="Calibri" w:eastAsia="Times New Roman" w:hAnsi="Calibri" w:cs="Arial"/>
          <w:bdr w:val="none" w:sz="0" w:space="0" w:color="auto" w:frame="1"/>
          <w:lang w:eastAsia="fr-FR"/>
        </w:rPr>
        <w:t xml:space="preserve"> un an. Il faut se rendre à l’évidence, les client</w:t>
      </w:r>
      <w:r w:rsidR="00627059" w:rsidRPr="00A15A38">
        <w:rPr>
          <w:rFonts w:ascii="Calibri" w:eastAsia="Times New Roman" w:hAnsi="Calibri" w:cs="Arial"/>
          <w:bdr w:val="none" w:sz="0" w:space="0" w:color="auto" w:frame="1"/>
          <w:lang w:eastAsia="fr-FR"/>
        </w:rPr>
        <w:t>s ne sont pas là. C’est un</w:t>
      </w:r>
      <w:r w:rsidR="009437BE" w:rsidRPr="00A15A38">
        <w:rPr>
          <w:rFonts w:ascii="Calibri" w:eastAsia="Times New Roman" w:hAnsi="Calibri" w:cs="Arial"/>
          <w:bdr w:val="none" w:sz="0" w:space="0" w:color="auto" w:frame="1"/>
          <w:lang w:eastAsia="fr-FR"/>
        </w:rPr>
        <w:t xml:space="preserve"> vrai frein à l’installation.</w:t>
      </w:r>
    </w:p>
    <w:p w14:paraId="704764C5" w14:textId="77777777" w:rsidR="009437BE" w:rsidRPr="00A15A38" w:rsidRDefault="009437BE"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 xml:space="preserve">Il faudrait </w:t>
      </w:r>
      <w:r w:rsidR="00627059" w:rsidRPr="00A15A38">
        <w:rPr>
          <w:rFonts w:ascii="Calibri" w:eastAsia="Times New Roman" w:hAnsi="Calibri" w:cs="Arial"/>
          <w:bdr w:val="none" w:sz="0" w:space="0" w:color="auto" w:frame="1"/>
          <w:lang w:eastAsia="fr-FR"/>
        </w:rPr>
        <w:t xml:space="preserve">un projet fort pour le château et faire une véritable promotion de la ville ; </w:t>
      </w:r>
      <w:r w:rsidRPr="00A15A38">
        <w:rPr>
          <w:rFonts w:ascii="Calibri" w:eastAsia="Times New Roman" w:hAnsi="Calibri" w:cs="Arial"/>
          <w:bdr w:val="none" w:sz="0" w:space="0" w:color="auto" w:frame="1"/>
          <w:lang w:eastAsia="fr-FR"/>
        </w:rPr>
        <w:t>Il faut être positif, un mouvement est enclenché dans l’attente du volet économique.</w:t>
      </w:r>
    </w:p>
    <w:p w14:paraId="7DF1C8AE" w14:textId="77777777" w:rsidR="00AC5675" w:rsidRDefault="00AC5675" w:rsidP="00AC5675">
      <w:pPr>
        <w:pStyle w:val="Paragraphedeliste"/>
        <w:shd w:val="clear" w:color="auto" w:fill="FFFFFF"/>
        <w:spacing w:after="0" w:line="240" w:lineRule="auto"/>
        <w:ind w:left="426"/>
        <w:rPr>
          <w:rFonts w:ascii="Calibri" w:eastAsia="Times New Roman" w:hAnsi="Calibri" w:cs="Arial"/>
          <w:bdr w:val="none" w:sz="0" w:space="0" w:color="auto" w:frame="1"/>
          <w:lang w:eastAsia="fr-FR"/>
        </w:rPr>
      </w:pPr>
    </w:p>
    <w:p w14:paraId="3FACC9CD" w14:textId="77777777" w:rsidR="00AC5675" w:rsidRPr="00A437D8" w:rsidRDefault="00627059" w:rsidP="00AC5675">
      <w:pPr>
        <w:pStyle w:val="Paragraphedeliste"/>
        <w:numPr>
          <w:ilvl w:val="0"/>
          <w:numId w:val="16"/>
        </w:numPr>
        <w:shd w:val="clear" w:color="auto" w:fill="FFFFFF"/>
        <w:spacing w:after="0" w:line="240" w:lineRule="auto"/>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 xml:space="preserve">Échanges </w:t>
      </w:r>
      <w:r w:rsidR="00AC5675" w:rsidRPr="00A15A38">
        <w:rPr>
          <w:rFonts w:ascii="Calibri" w:eastAsia="Times New Roman" w:hAnsi="Calibri" w:cs="Arial"/>
          <w:bdr w:val="none" w:sz="0" w:space="0" w:color="auto" w:frame="1"/>
          <w:lang w:eastAsia="fr-FR"/>
        </w:rPr>
        <w:t>s</w:t>
      </w:r>
      <w:r w:rsidR="00AC5675">
        <w:rPr>
          <w:rFonts w:ascii="Calibri" w:eastAsia="Times New Roman" w:hAnsi="Calibri" w:cs="Arial"/>
          <w:bdr w:val="none" w:sz="0" w:space="0" w:color="auto" w:frame="1"/>
          <w:lang w:eastAsia="fr-FR"/>
        </w:rPr>
        <w:t>uite au nouvel article négatif</w:t>
      </w:r>
      <w:r w:rsidR="00A437D8">
        <w:rPr>
          <w:rFonts w:ascii="Calibri" w:eastAsia="Times New Roman" w:hAnsi="Calibri" w:cs="Arial"/>
          <w:bdr w:val="none" w:sz="0" w:space="0" w:color="auto" w:frame="1"/>
          <w:lang w:eastAsia="fr-FR"/>
        </w:rPr>
        <w:t xml:space="preserve"> paru dans </w:t>
      </w:r>
      <w:r w:rsidR="00A437D8" w:rsidRPr="00A437D8">
        <w:rPr>
          <w:rFonts w:ascii="Calibri" w:eastAsia="Times New Roman" w:hAnsi="Calibri" w:cs="Arial"/>
          <w:i/>
          <w:bdr w:val="none" w:sz="0" w:space="0" w:color="auto" w:frame="1"/>
          <w:lang w:eastAsia="fr-FR"/>
        </w:rPr>
        <w:t>Le Point</w:t>
      </w:r>
    </w:p>
    <w:p w14:paraId="62C68A6C" w14:textId="77777777" w:rsidR="00A437D8" w:rsidRDefault="00A437D8" w:rsidP="00A437D8">
      <w:pPr>
        <w:shd w:val="clear" w:color="auto" w:fill="FFFFFF"/>
        <w:spacing w:after="0" w:line="240" w:lineRule="auto"/>
        <w:rPr>
          <w:rFonts w:ascii="Calibri" w:eastAsia="Times New Roman" w:hAnsi="Calibri" w:cs="Arial"/>
          <w:bdr w:val="none" w:sz="0" w:space="0" w:color="auto" w:frame="1"/>
          <w:lang w:eastAsia="fr-FR"/>
        </w:rPr>
      </w:pPr>
    </w:p>
    <w:p w14:paraId="75B93FFA" w14:textId="77777777" w:rsidR="00A437D8" w:rsidRPr="00A15A38" w:rsidRDefault="00A437D8" w:rsidP="00A15A38">
      <w:pPr>
        <w:shd w:val="clear" w:color="auto" w:fill="FFFFFF"/>
        <w:spacing w:after="0" w:line="240" w:lineRule="auto"/>
        <w:ind w:left="426"/>
        <w:jc w:val="both"/>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 xml:space="preserve">Il existe du point de vue de notre association un problème d’image donnée de la ville dans la communication extérieure. Plusieurs articles </w:t>
      </w:r>
      <w:r w:rsidR="00627059" w:rsidRPr="00A15A38">
        <w:rPr>
          <w:rFonts w:ascii="Calibri" w:eastAsia="Times New Roman" w:hAnsi="Calibri" w:cs="Arial"/>
          <w:bdr w:val="none" w:sz="0" w:space="0" w:color="auto" w:frame="1"/>
          <w:lang w:eastAsia="fr-FR"/>
        </w:rPr>
        <w:t>parus depuis deux ans et émissions de radio</w:t>
      </w:r>
      <w:r w:rsidRPr="00A15A38">
        <w:rPr>
          <w:rFonts w:ascii="Calibri" w:eastAsia="Times New Roman" w:hAnsi="Calibri" w:cs="Arial"/>
          <w:bdr w:val="none" w:sz="0" w:space="0" w:color="auto" w:frame="1"/>
          <w:lang w:eastAsia="fr-FR"/>
        </w:rPr>
        <w:t xml:space="preserve"> ou </w:t>
      </w:r>
      <w:r w:rsidR="00627059" w:rsidRPr="00A15A38">
        <w:rPr>
          <w:rFonts w:ascii="Calibri" w:eastAsia="Times New Roman" w:hAnsi="Calibri" w:cs="Arial"/>
          <w:bdr w:val="none" w:sz="0" w:space="0" w:color="auto" w:frame="1"/>
          <w:lang w:eastAsia="fr-FR"/>
        </w:rPr>
        <w:t>de télévision</w:t>
      </w:r>
      <w:r w:rsidRPr="00A15A38">
        <w:rPr>
          <w:rFonts w:ascii="Calibri" w:eastAsia="Times New Roman" w:hAnsi="Calibri" w:cs="Arial"/>
          <w:bdr w:val="none" w:sz="0" w:space="0" w:color="auto" w:frame="1"/>
          <w:lang w:eastAsia="fr-FR"/>
        </w:rPr>
        <w:t xml:space="preserve"> ont </w:t>
      </w:r>
      <w:r w:rsidR="00627059" w:rsidRPr="00A15A38">
        <w:rPr>
          <w:rFonts w:ascii="Calibri" w:eastAsia="Times New Roman" w:hAnsi="Calibri" w:cs="Arial"/>
          <w:bdr w:val="none" w:sz="0" w:space="0" w:color="auto" w:frame="1"/>
          <w:lang w:eastAsia="fr-FR"/>
        </w:rPr>
        <w:t>donné une image très négative de</w:t>
      </w:r>
      <w:r w:rsidRPr="00A15A38">
        <w:rPr>
          <w:rFonts w:ascii="Calibri" w:eastAsia="Times New Roman" w:hAnsi="Calibri" w:cs="Arial"/>
          <w:bdr w:val="none" w:sz="0" w:space="0" w:color="auto" w:frame="1"/>
          <w:lang w:eastAsia="fr-FR"/>
        </w:rPr>
        <w:t xml:space="preserve"> Joigny et </w:t>
      </w:r>
      <w:r w:rsidR="00627059" w:rsidRPr="00A15A38">
        <w:rPr>
          <w:rFonts w:ascii="Calibri" w:eastAsia="Times New Roman" w:hAnsi="Calibri" w:cs="Arial"/>
          <w:bdr w:val="none" w:sz="0" w:space="0" w:color="auto" w:frame="1"/>
          <w:lang w:eastAsia="fr-FR"/>
        </w:rPr>
        <w:t xml:space="preserve"> de </w:t>
      </w:r>
      <w:r w:rsidRPr="00A15A38">
        <w:rPr>
          <w:rFonts w:ascii="Calibri" w:eastAsia="Times New Roman" w:hAnsi="Calibri" w:cs="Arial"/>
          <w:bdr w:val="none" w:sz="0" w:space="0" w:color="auto" w:frame="1"/>
          <w:lang w:eastAsia="fr-FR"/>
        </w:rPr>
        <w:t>son av</w:t>
      </w:r>
      <w:r w:rsidR="00627059" w:rsidRPr="00A15A38">
        <w:rPr>
          <w:rFonts w:ascii="Calibri" w:eastAsia="Times New Roman" w:hAnsi="Calibri" w:cs="Arial"/>
          <w:bdr w:val="none" w:sz="0" w:space="0" w:color="auto" w:frame="1"/>
          <w:lang w:eastAsia="fr-FR"/>
        </w:rPr>
        <w:t xml:space="preserve">enir, prenant la ville comme exemple </w:t>
      </w:r>
      <w:r w:rsidRPr="00A15A38">
        <w:rPr>
          <w:rFonts w:ascii="Calibri" w:eastAsia="Times New Roman" w:hAnsi="Calibri" w:cs="Arial"/>
          <w:bdr w:val="none" w:sz="0" w:space="0" w:color="auto" w:frame="1"/>
          <w:lang w:eastAsia="fr-FR"/>
        </w:rPr>
        <w:t>de déchéance des petites vil</w:t>
      </w:r>
      <w:r w:rsidR="00627059" w:rsidRPr="00A15A38">
        <w:rPr>
          <w:rFonts w:ascii="Calibri" w:eastAsia="Times New Roman" w:hAnsi="Calibri" w:cs="Arial"/>
          <w:bdr w:val="none" w:sz="0" w:space="0" w:color="auto" w:frame="1"/>
          <w:lang w:eastAsia="fr-FR"/>
        </w:rPr>
        <w:t>l</w:t>
      </w:r>
      <w:r w:rsidRPr="00A15A38">
        <w:rPr>
          <w:rFonts w:ascii="Calibri" w:eastAsia="Times New Roman" w:hAnsi="Calibri" w:cs="Arial"/>
          <w:bdr w:val="none" w:sz="0" w:space="0" w:color="auto" w:frame="1"/>
          <w:lang w:eastAsia="fr-FR"/>
        </w:rPr>
        <w:t>es</w:t>
      </w:r>
      <w:r w:rsidR="00487472" w:rsidRPr="00A15A38">
        <w:rPr>
          <w:rFonts w:ascii="Calibri" w:eastAsia="Times New Roman" w:hAnsi="Calibri" w:cs="Arial"/>
          <w:bdr w:val="none" w:sz="0" w:space="0" w:color="auto" w:frame="1"/>
          <w:lang w:eastAsia="fr-FR"/>
        </w:rPr>
        <w:t xml:space="preserve"> de province.</w:t>
      </w:r>
    </w:p>
    <w:p w14:paraId="5ED8457E" w14:textId="77777777" w:rsidR="00487472" w:rsidRDefault="00487472" w:rsidP="00A15A38">
      <w:pPr>
        <w:shd w:val="clear" w:color="auto" w:fill="FFFFFF"/>
        <w:spacing w:after="0" w:line="240" w:lineRule="auto"/>
        <w:ind w:left="426"/>
        <w:jc w:val="both"/>
        <w:rPr>
          <w:rFonts w:ascii="Calibri" w:eastAsia="Times New Roman" w:hAnsi="Calibri" w:cs="Arial"/>
          <w:bdr w:val="none" w:sz="0" w:space="0" w:color="auto" w:frame="1"/>
          <w:lang w:eastAsia="fr-FR"/>
        </w:rPr>
      </w:pPr>
    </w:p>
    <w:p w14:paraId="29EECD5D" w14:textId="77777777" w:rsidR="00487472" w:rsidRPr="00A15A38" w:rsidRDefault="00627059" w:rsidP="00A15A38">
      <w:pPr>
        <w:shd w:val="clear" w:color="auto" w:fill="FFFFFF"/>
        <w:spacing w:after="0" w:line="240" w:lineRule="auto"/>
        <w:ind w:left="426"/>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L’AJORCA </w:t>
      </w:r>
      <w:r w:rsidR="00487472">
        <w:rPr>
          <w:rFonts w:ascii="Calibri" w:eastAsia="Times New Roman" w:hAnsi="Calibri" w:cs="Arial"/>
          <w:bdr w:val="none" w:sz="0" w:space="0" w:color="auto" w:frame="1"/>
          <w:lang w:eastAsia="fr-FR"/>
        </w:rPr>
        <w:t xml:space="preserve"> en</w:t>
      </w:r>
      <w:r>
        <w:rPr>
          <w:rFonts w:ascii="Calibri" w:eastAsia="Times New Roman" w:hAnsi="Calibri" w:cs="Arial"/>
          <w:bdr w:val="none" w:sz="0" w:space="0" w:color="auto" w:frame="1"/>
          <w:lang w:eastAsia="fr-FR"/>
        </w:rPr>
        <w:t>visage</w:t>
      </w:r>
      <w:r w:rsidR="00487472">
        <w:rPr>
          <w:rFonts w:ascii="Calibri" w:eastAsia="Times New Roman" w:hAnsi="Calibri" w:cs="Arial"/>
          <w:bdr w:val="none" w:sz="0" w:space="0" w:color="auto" w:frame="1"/>
          <w:lang w:eastAsia="fr-FR"/>
        </w:rPr>
        <w:t xml:space="preserve"> de publier un communiqué de presse </w:t>
      </w:r>
      <w:r w:rsidR="00487472" w:rsidRPr="00A15A38">
        <w:rPr>
          <w:rFonts w:ascii="Calibri" w:eastAsia="Times New Roman" w:hAnsi="Calibri" w:cs="Arial"/>
          <w:bdr w:val="none" w:sz="0" w:space="0" w:color="auto" w:frame="1"/>
          <w:lang w:eastAsia="fr-FR"/>
        </w:rPr>
        <w:t xml:space="preserve">sur </w:t>
      </w:r>
      <w:r w:rsidR="00C56102" w:rsidRPr="00A15A38">
        <w:rPr>
          <w:rFonts w:ascii="Calibri" w:eastAsia="Times New Roman" w:hAnsi="Calibri" w:cs="Arial"/>
          <w:bdr w:val="none" w:sz="0" w:space="0" w:color="auto" w:frame="1"/>
          <w:lang w:eastAsia="fr-FR"/>
        </w:rPr>
        <w:t xml:space="preserve">les atouts </w:t>
      </w:r>
      <w:r w:rsidR="00C3564C" w:rsidRPr="00A15A38">
        <w:rPr>
          <w:rFonts w:ascii="Calibri" w:eastAsia="Times New Roman" w:hAnsi="Calibri" w:cs="Arial"/>
          <w:bdr w:val="none" w:sz="0" w:space="0" w:color="auto" w:frame="1"/>
          <w:lang w:eastAsia="fr-FR"/>
        </w:rPr>
        <w:t xml:space="preserve">et le potentiel de développement </w:t>
      </w:r>
      <w:r w:rsidR="00C56102" w:rsidRPr="00A15A38">
        <w:rPr>
          <w:rFonts w:ascii="Calibri" w:eastAsia="Times New Roman" w:hAnsi="Calibri" w:cs="Arial"/>
          <w:bdr w:val="none" w:sz="0" w:space="0" w:color="auto" w:frame="1"/>
          <w:lang w:eastAsia="fr-FR"/>
        </w:rPr>
        <w:t xml:space="preserve">de </w:t>
      </w:r>
      <w:r w:rsidR="00487472" w:rsidRPr="00A15A38">
        <w:rPr>
          <w:rFonts w:ascii="Calibri" w:eastAsia="Times New Roman" w:hAnsi="Calibri" w:cs="Arial"/>
          <w:bdr w:val="none" w:sz="0" w:space="0" w:color="auto" w:frame="1"/>
          <w:lang w:eastAsia="fr-FR"/>
        </w:rPr>
        <w:t>Joigny qui ne soit pas une réponse mais un constat étayé d’actions.</w:t>
      </w:r>
      <w:r w:rsidRPr="00A15A38">
        <w:rPr>
          <w:rFonts w:ascii="Calibri" w:eastAsia="Times New Roman" w:hAnsi="Calibri" w:cs="Arial"/>
          <w:bdr w:val="none" w:sz="0" w:space="0" w:color="auto" w:frame="1"/>
          <w:lang w:eastAsia="fr-FR"/>
        </w:rPr>
        <w:t xml:space="preserve"> Il ressort de l’échange qu’il convient d’attendre </w:t>
      </w:r>
      <w:r w:rsidR="00C56102" w:rsidRPr="00A15A38">
        <w:rPr>
          <w:rFonts w:ascii="Calibri" w:eastAsia="Times New Roman" w:hAnsi="Calibri" w:cs="Arial"/>
          <w:bdr w:val="none" w:sz="0" w:space="0" w:color="auto" w:frame="1"/>
          <w:lang w:eastAsia="fr-FR"/>
        </w:rPr>
        <w:t xml:space="preserve">de connaître </w:t>
      </w:r>
      <w:r w:rsidRPr="00A15A38">
        <w:rPr>
          <w:rFonts w:ascii="Calibri" w:eastAsia="Times New Roman" w:hAnsi="Calibri" w:cs="Arial"/>
          <w:bdr w:val="none" w:sz="0" w:space="0" w:color="auto" w:frame="1"/>
          <w:lang w:eastAsia="fr-FR"/>
        </w:rPr>
        <w:t>les arbitrages définitifs</w:t>
      </w:r>
      <w:r w:rsidR="00C56102" w:rsidRPr="00A15A38">
        <w:rPr>
          <w:rFonts w:ascii="Calibri" w:eastAsia="Times New Roman" w:hAnsi="Calibri" w:cs="Arial"/>
          <w:bdr w:val="none" w:sz="0" w:space="0" w:color="auto" w:frame="1"/>
          <w:lang w:eastAsia="fr-FR"/>
        </w:rPr>
        <w:t xml:space="preserve"> de la Mairie.</w:t>
      </w:r>
    </w:p>
    <w:p w14:paraId="4949336A" w14:textId="77777777" w:rsidR="00487472" w:rsidRDefault="00487472" w:rsidP="00A15A38">
      <w:pPr>
        <w:shd w:val="clear" w:color="auto" w:fill="FFFFFF"/>
        <w:spacing w:after="0" w:line="240" w:lineRule="auto"/>
        <w:ind w:left="426"/>
        <w:jc w:val="both"/>
        <w:rPr>
          <w:rFonts w:ascii="Calibri" w:eastAsia="Times New Roman" w:hAnsi="Calibri" w:cs="Arial"/>
          <w:bdr w:val="none" w:sz="0" w:space="0" w:color="auto" w:frame="1"/>
          <w:lang w:eastAsia="fr-FR"/>
        </w:rPr>
      </w:pPr>
    </w:p>
    <w:p w14:paraId="1846400E" w14:textId="77777777" w:rsidR="00487472" w:rsidRDefault="00487472" w:rsidP="00A15A38">
      <w:pPr>
        <w:shd w:val="clear" w:color="auto" w:fill="FFFFFF"/>
        <w:spacing w:after="0" w:line="240" w:lineRule="auto"/>
        <w:ind w:left="426"/>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Plusieurs membres dans la </w:t>
      </w:r>
      <w:r w:rsidRPr="00A15A38">
        <w:rPr>
          <w:rFonts w:ascii="Calibri" w:eastAsia="Times New Roman" w:hAnsi="Calibri" w:cs="Arial"/>
          <w:bdr w:val="none" w:sz="0" w:space="0" w:color="auto" w:frame="1"/>
          <w:lang w:eastAsia="fr-FR"/>
        </w:rPr>
        <w:t xml:space="preserve">salle </w:t>
      </w:r>
      <w:r w:rsidR="00C56102" w:rsidRPr="00A15A38">
        <w:rPr>
          <w:rFonts w:ascii="Calibri" w:eastAsia="Times New Roman" w:hAnsi="Calibri" w:cs="Arial"/>
          <w:bdr w:val="none" w:sz="0" w:space="0" w:color="auto" w:frame="1"/>
          <w:lang w:eastAsia="fr-FR"/>
        </w:rPr>
        <w:t>se</w:t>
      </w:r>
      <w:r w:rsidR="00C56102">
        <w:rPr>
          <w:rFonts w:ascii="Calibri" w:eastAsia="Times New Roman" w:hAnsi="Calibri" w:cs="Arial"/>
          <w:bdr w:val="none" w:sz="0" w:space="0" w:color="auto" w:frame="1"/>
          <w:lang w:eastAsia="fr-FR"/>
        </w:rPr>
        <w:t xml:space="preserve"> </w:t>
      </w:r>
      <w:r>
        <w:rPr>
          <w:rFonts w:ascii="Calibri" w:eastAsia="Times New Roman" w:hAnsi="Calibri" w:cs="Arial"/>
          <w:bdr w:val="none" w:sz="0" w:space="0" w:color="auto" w:frame="1"/>
          <w:lang w:eastAsia="fr-FR"/>
        </w:rPr>
        <w:t>demandent pourquoi le maire n’a pas évoqué les travaux du cabinet URBITAT et les actions prévues. Ils évoquent aussi différentes idées :</w:t>
      </w:r>
    </w:p>
    <w:p w14:paraId="5A1404B1" w14:textId="77777777" w:rsidR="00487472" w:rsidRDefault="00487472" w:rsidP="00A437D8">
      <w:pPr>
        <w:shd w:val="clear" w:color="auto" w:fill="FFFFFF"/>
        <w:spacing w:after="0" w:line="240" w:lineRule="auto"/>
        <w:ind w:left="426"/>
        <w:rPr>
          <w:rFonts w:ascii="Calibri" w:eastAsia="Times New Roman" w:hAnsi="Calibri" w:cs="Arial"/>
          <w:bdr w:val="none" w:sz="0" w:space="0" w:color="auto" w:frame="1"/>
          <w:lang w:eastAsia="fr-FR"/>
        </w:rPr>
      </w:pPr>
    </w:p>
    <w:p w14:paraId="4D04EF90" w14:textId="77777777" w:rsidR="00487472" w:rsidRPr="00A15A38" w:rsidRDefault="00C3564C" w:rsidP="00487472">
      <w:pPr>
        <w:pStyle w:val="Paragraphedeliste"/>
        <w:numPr>
          <w:ilvl w:val="0"/>
          <w:numId w:val="25"/>
        </w:numPr>
        <w:shd w:val="clear" w:color="auto" w:fill="FFFFFF"/>
        <w:spacing w:after="0" w:line="240" w:lineRule="auto"/>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Nécessité d’</w:t>
      </w:r>
      <w:r w:rsidR="00C56102" w:rsidRPr="00A15A38">
        <w:rPr>
          <w:rFonts w:ascii="Calibri" w:eastAsia="Times New Roman" w:hAnsi="Calibri" w:cs="Arial"/>
          <w:bdr w:val="none" w:sz="0" w:space="0" w:color="auto" w:frame="1"/>
          <w:lang w:eastAsia="fr-FR"/>
        </w:rPr>
        <w:t>une vraie politique de</w:t>
      </w:r>
      <w:r w:rsidR="00487472" w:rsidRPr="00A15A38">
        <w:rPr>
          <w:rFonts w:ascii="Calibri" w:eastAsia="Times New Roman" w:hAnsi="Calibri" w:cs="Arial"/>
          <w:bdr w:val="none" w:sz="0" w:space="0" w:color="auto" w:frame="1"/>
          <w:lang w:eastAsia="fr-FR"/>
        </w:rPr>
        <w:t xml:space="preserve"> communication de la ville;</w:t>
      </w:r>
    </w:p>
    <w:p w14:paraId="51674B6A" w14:textId="77777777" w:rsidR="00487472" w:rsidRDefault="00487472" w:rsidP="00487472">
      <w:pPr>
        <w:pStyle w:val="Paragraphedeliste"/>
        <w:numPr>
          <w:ilvl w:val="0"/>
          <w:numId w:val="25"/>
        </w:numPr>
        <w:shd w:val="clear" w:color="auto" w:fill="FFFFFF"/>
        <w:spacing w:after="0" w:line="240" w:lineRule="auto"/>
        <w:rPr>
          <w:rFonts w:ascii="Calibri" w:eastAsia="Times New Roman" w:hAnsi="Calibri" w:cs="Arial"/>
          <w:bdr w:val="none" w:sz="0" w:space="0" w:color="auto" w:frame="1"/>
          <w:lang w:eastAsia="fr-FR"/>
        </w:rPr>
      </w:pPr>
      <w:r w:rsidRPr="00A15A38">
        <w:rPr>
          <w:rFonts w:ascii="Calibri" w:eastAsia="Times New Roman" w:hAnsi="Calibri" w:cs="Arial"/>
          <w:bdr w:val="none" w:sz="0" w:space="0" w:color="auto" w:frame="1"/>
          <w:lang w:eastAsia="fr-FR"/>
        </w:rPr>
        <w:t>embauche</w:t>
      </w:r>
      <w:r w:rsidR="00C56102" w:rsidRPr="00A15A38">
        <w:rPr>
          <w:rFonts w:ascii="Calibri" w:eastAsia="Times New Roman" w:hAnsi="Calibri" w:cs="Arial"/>
          <w:bdr w:val="none" w:sz="0" w:space="0" w:color="auto" w:frame="1"/>
          <w:lang w:eastAsia="fr-FR"/>
        </w:rPr>
        <w:t>r</w:t>
      </w:r>
      <w:r w:rsidRPr="00A15A38">
        <w:rPr>
          <w:rFonts w:ascii="Calibri" w:eastAsia="Times New Roman" w:hAnsi="Calibri" w:cs="Arial"/>
          <w:bdr w:val="none" w:sz="0" w:space="0" w:color="auto" w:frame="1"/>
          <w:lang w:eastAsia="fr-FR"/>
        </w:rPr>
        <w:t xml:space="preserve"> un chargé </w:t>
      </w:r>
      <w:r w:rsidR="00C56102" w:rsidRPr="00A15A38">
        <w:rPr>
          <w:rFonts w:ascii="Calibri" w:eastAsia="Times New Roman" w:hAnsi="Calibri" w:cs="Arial"/>
          <w:bdr w:val="none" w:sz="0" w:space="0" w:color="auto" w:frame="1"/>
          <w:lang w:eastAsia="fr-FR"/>
        </w:rPr>
        <w:t xml:space="preserve">de mission </w:t>
      </w:r>
      <w:r w:rsidRPr="00A15A38">
        <w:rPr>
          <w:rFonts w:ascii="Calibri" w:eastAsia="Times New Roman" w:hAnsi="Calibri" w:cs="Arial"/>
          <w:bdr w:val="none" w:sz="0" w:space="0" w:color="auto" w:frame="1"/>
          <w:lang w:eastAsia="fr-FR"/>
        </w:rPr>
        <w:t xml:space="preserve">économique </w:t>
      </w:r>
      <w:r w:rsidR="00C3564C" w:rsidRPr="00A15A38">
        <w:rPr>
          <w:rFonts w:ascii="Calibri" w:eastAsia="Times New Roman" w:hAnsi="Calibri" w:cs="Arial"/>
          <w:bdr w:val="none" w:sz="0" w:space="0" w:color="auto" w:frame="1"/>
          <w:lang w:eastAsia="fr-FR"/>
        </w:rPr>
        <w:t xml:space="preserve">expérimenté </w:t>
      </w:r>
      <w:r w:rsidRPr="00A15A38">
        <w:rPr>
          <w:rFonts w:ascii="Calibri" w:eastAsia="Times New Roman" w:hAnsi="Calibri" w:cs="Arial"/>
          <w:bdr w:val="none" w:sz="0" w:space="0" w:color="auto" w:frame="1"/>
          <w:lang w:eastAsia="fr-FR"/>
        </w:rPr>
        <w:t>qui</w:t>
      </w:r>
      <w:r>
        <w:rPr>
          <w:rFonts w:ascii="Calibri" w:eastAsia="Times New Roman" w:hAnsi="Calibri" w:cs="Arial"/>
          <w:bdr w:val="none" w:sz="0" w:space="0" w:color="auto" w:frame="1"/>
          <w:lang w:eastAsia="fr-FR"/>
        </w:rPr>
        <w:t xml:space="preserve"> ferait de la prospection pour des installations de commerce et d’industrie ;</w:t>
      </w:r>
    </w:p>
    <w:p w14:paraId="02C51520" w14:textId="77777777" w:rsidR="00487472" w:rsidRDefault="00487472" w:rsidP="00487472">
      <w:pPr>
        <w:pStyle w:val="Paragraphedeliste"/>
        <w:numPr>
          <w:ilvl w:val="0"/>
          <w:numId w:val="25"/>
        </w:numPr>
        <w:shd w:val="clear" w:color="auto" w:fill="FFFFFF"/>
        <w:spacing w:after="0" w:line="240" w:lineRule="auto"/>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réfléchir aux possibilités d’incitations fisc</w:t>
      </w:r>
      <w:r w:rsidR="00C3564C">
        <w:rPr>
          <w:rFonts w:ascii="Calibri" w:eastAsia="Times New Roman" w:hAnsi="Calibri" w:cs="Arial"/>
          <w:bdr w:val="none" w:sz="0" w:space="0" w:color="auto" w:frame="1"/>
          <w:lang w:eastAsia="fr-FR"/>
        </w:rPr>
        <w:t xml:space="preserve">ales et de zones </w:t>
      </w:r>
      <w:r w:rsidR="00C3564C" w:rsidRPr="00A15A38">
        <w:rPr>
          <w:rFonts w:ascii="Calibri" w:eastAsia="Times New Roman" w:hAnsi="Calibri" w:cs="Arial"/>
          <w:bdr w:val="none" w:sz="0" w:space="0" w:color="auto" w:frame="1"/>
          <w:lang w:eastAsia="fr-FR"/>
        </w:rPr>
        <w:t>privilégiées mais</w:t>
      </w:r>
      <w:r w:rsidR="00C3564C" w:rsidRPr="00C3564C">
        <w:rPr>
          <w:rFonts w:ascii="Calibri" w:eastAsia="Times New Roman" w:hAnsi="Calibri" w:cs="Arial"/>
          <w:color w:val="F79646" w:themeColor="accent6"/>
          <w:bdr w:val="none" w:sz="0" w:space="0" w:color="auto" w:frame="1"/>
          <w:lang w:eastAsia="fr-FR"/>
        </w:rPr>
        <w:t xml:space="preserve"> </w:t>
      </w:r>
      <w:r>
        <w:rPr>
          <w:rFonts w:ascii="Calibri" w:eastAsia="Times New Roman" w:hAnsi="Calibri" w:cs="Arial"/>
          <w:bdr w:val="none" w:sz="0" w:space="0" w:color="auto" w:frame="1"/>
          <w:lang w:eastAsia="fr-FR"/>
        </w:rPr>
        <w:t>cela n’est pas</w:t>
      </w:r>
      <w:r w:rsidR="00C56102">
        <w:rPr>
          <w:rFonts w:ascii="Calibri" w:eastAsia="Times New Roman" w:hAnsi="Calibri" w:cs="Arial"/>
          <w:bdr w:val="none" w:sz="0" w:space="0" w:color="auto" w:frame="1"/>
          <w:lang w:eastAsia="fr-FR"/>
        </w:rPr>
        <w:t xml:space="preserve"> du ressort de la collectivité ;</w:t>
      </w:r>
    </w:p>
    <w:p w14:paraId="5DC82A84" w14:textId="77777777" w:rsidR="00934742" w:rsidRDefault="00934742" w:rsidP="00487472">
      <w:pPr>
        <w:pStyle w:val="Paragraphedeliste"/>
        <w:numPr>
          <w:ilvl w:val="0"/>
          <w:numId w:val="25"/>
        </w:numPr>
        <w:shd w:val="clear" w:color="auto" w:fill="FFFFFF"/>
        <w:spacing w:after="0" w:line="240" w:lineRule="auto"/>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faire des reportages sur des entreprises ou des commerces rentable</w:t>
      </w:r>
      <w:r w:rsidR="00C56102">
        <w:rPr>
          <w:rFonts w:ascii="Calibri" w:eastAsia="Times New Roman" w:hAnsi="Calibri" w:cs="Arial"/>
          <w:bdr w:val="none" w:sz="0" w:space="0" w:color="auto" w:frame="1"/>
          <w:lang w:eastAsia="fr-FR"/>
        </w:rPr>
        <w:t>s</w:t>
      </w:r>
      <w:r>
        <w:rPr>
          <w:rFonts w:ascii="Calibri" w:eastAsia="Times New Roman" w:hAnsi="Calibri" w:cs="Arial"/>
          <w:bdr w:val="none" w:sz="0" w:space="0" w:color="auto" w:frame="1"/>
          <w:lang w:eastAsia="fr-FR"/>
        </w:rPr>
        <w:t> ;</w:t>
      </w:r>
    </w:p>
    <w:p w14:paraId="6313E524" w14:textId="77777777" w:rsidR="00934742" w:rsidRDefault="00934742" w:rsidP="00487472">
      <w:pPr>
        <w:pStyle w:val="Paragraphedeliste"/>
        <w:numPr>
          <w:ilvl w:val="0"/>
          <w:numId w:val="25"/>
        </w:numPr>
        <w:shd w:val="clear" w:color="auto" w:fill="FFFFFF"/>
        <w:spacing w:after="0" w:line="240" w:lineRule="auto"/>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mettre en avant tout le travail fait ces dernières </w:t>
      </w:r>
      <w:r w:rsidR="00C56102" w:rsidRPr="00A15A38">
        <w:rPr>
          <w:rFonts w:ascii="Calibri" w:eastAsia="Times New Roman" w:hAnsi="Calibri" w:cs="Arial"/>
          <w:bdr w:val="none" w:sz="0" w:space="0" w:color="auto" w:frame="1"/>
          <w:lang w:eastAsia="fr-FR"/>
        </w:rPr>
        <w:t>années plutôt que les causes du déclin.</w:t>
      </w:r>
    </w:p>
    <w:p w14:paraId="0D4A8919" w14:textId="77777777" w:rsidR="00487472" w:rsidRDefault="00487472" w:rsidP="00487472">
      <w:pPr>
        <w:pStyle w:val="Paragraphedeliste"/>
        <w:shd w:val="clear" w:color="auto" w:fill="FFFFFF"/>
        <w:spacing w:after="0" w:line="240" w:lineRule="auto"/>
        <w:ind w:left="1146"/>
        <w:rPr>
          <w:rFonts w:ascii="Calibri" w:eastAsia="Times New Roman" w:hAnsi="Calibri" w:cs="Arial"/>
          <w:bdr w:val="none" w:sz="0" w:space="0" w:color="auto" w:frame="1"/>
          <w:lang w:eastAsia="fr-FR"/>
        </w:rPr>
      </w:pPr>
    </w:p>
    <w:p w14:paraId="7F7A3096" w14:textId="77777777" w:rsidR="00DE46C8" w:rsidRPr="00A15A38" w:rsidRDefault="00487472"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 Des membres notent que le déclin économique ne date pas de cette mandature ; le contexte est compliqué et il faut absolument relativiser. La mairie ne peut tout faire. Des </w:t>
      </w:r>
      <w:r w:rsidRPr="00A15A38">
        <w:rPr>
          <w:rFonts w:ascii="Calibri" w:eastAsia="Times New Roman" w:hAnsi="Calibri" w:cs="Arial"/>
          <w:bdr w:val="none" w:sz="0" w:space="0" w:color="auto" w:frame="1"/>
          <w:lang w:eastAsia="fr-FR"/>
        </w:rPr>
        <w:t xml:space="preserve">progrès ont été déjà réalisés </w:t>
      </w:r>
      <w:r w:rsidR="00C3564C" w:rsidRPr="00A15A38">
        <w:rPr>
          <w:rFonts w:ascii="Calibri" w:eastAsia="Times New Roman" w:hAnsi="Calibri" w:cs="Arial"/>
          <w:bdr w:val="none" w:sz="0" w:space="0" w:color="auto" w:frame="1"/>
          <w:lang w:eastAsia="fr-FR"/>
        </w:rPr>
        <w:t>et doivent aussi être reconnus</w:t>
      </w:r>
      <w:r w:rsidRPr="00A15A38">
        <w:rPr>
          <w:rFonts w:ascii="Calibri" w:eastAsia="Times New Roman" w:hAnsi="Calibri" w:cs="Arial"/>
          <w:bdr w:val="none" w:sz="0" w:space="0" w:color="auto" w:frame="1"/>
          <w:lang w:eastAsia="fr-FR"/>
        </w:rPr>
        <w:t>.</w:t>
      </w:r>
    </w:p>
    <w:p w14:paraId="0DA6E6A7" w14:textId="77777777" w:rsidR="00DE46C8" w:rsidRPr="00A15A38" w:rsidRDefault="00DE46C8" w:rsidP="00DE46C8">
      <w:pPr>
        <w:pStyle w:val="Paragraphedeliste"/>
        <w:shd w:val="clear" w:color="auto" w:fill="FFFFFF"/>
        <w:spacing w:after="0" w:line="240" w:lineRule="auto"/>
        <w:ind w:left="426"/>
        <w:rPr>
          <w:rFonts w:ascii="Calibri" w:eastAsia="Times New Roman" w:hAnsi="Calibri" w:cs="Arial"/>
          <w:bdr w:val="none" w:sz="0" w:space="0" w:color="auto" w:frame="1"/>
          <w:lang w:eastAsia="fr-FR"/>
        </w:rPr>
      </w:pPr>
    </w:p>
    <w:p w14:paraId="56EB4765" w14:textId="77777777" w:rsidR="00DE46C8" w:rsidRDefault="00934742" w:rsidP="00DE46C8">
      <w:pPr>
        <w:pStyle w:val="Paragraphedeliste"/>
        <w:shd w:val="clear" w:color="auto" w:fill="FFFFFF"/>
        <w:spacing w:after="0" w:line="240" w:lineRule="auto"/>
        <w:ind w:left="426"/>
        <w:rPr>
          <w:rFonts w:ascii="Calibri" w:eastAsia="Times New Roman" w:hAnsi="Calibri" w:cs="Arial"/>
          <w:color w:val="F79646" w:themeColor="accent6"/>
          <w:bdr w:val="none" w:sz="0" w:space="0" w:color="auto" w:frame="1"/>
          <w:lang w:eastAsia="fr-FR"/>
        </w:rPr>
      </w:pPr>
      <w:r>
        <w:rPr>
          <w:rFonts w:ascii="Calibri" w:eastAsia="Times New Roman" w:hAnsi="Calibri" w:cs="Arial"/>
          <w:bdr w:val="none" w:sz="0" w:space="0" w:color="auto" w:frame="1"/>
          <w:lang w:eastAsia="fr-FR"/>
        </w:rPr>
        <w:t>En conclusion :</w:t>
      </w:r>
    </w:p>
    <w:p w14:paraId="1B1EC669" w14:textId="77777777" w:rsidR="00DE46C8" w:rsidRDefault="00934742" w:rsidP="00A15A38">
      <w:pPr>
        <w:pStyle w:val="Paragraphedeliste"/>
        <w:shd w:val="clear" w:color="auto" w:fill="FFFFFF"/>
        <w:spacing w:after="0" w:line="240" w:lineRule="auto"/>
        <w:ind w:left="426"/>
        <w:jc w:val="both"/>
        <w:rPr>
          <w:rFonts w:ascii="Calibri" w:eastAsia="Times New Roman" w:hAnsi="Calibri" w:cs="Arial"/>
          <w:color w:val="F79646" w:themeColor="accent6"/>
          <w:bdr w:val="none" w:sz="0" w:space="0" w:color="auto" w:frame="1"/>
          <w:lang w:eastAsia="fr-FR"/>
        </w:rPr>
      </w:pPr>
      <w:r>
        <w:rPr>
          <w:rFonts w:ascii="Calibri" w:eastAsia="Times New Roman" w:hAnsi="Calibri" w:cs="Arial"/>
          <w:bdr w:val="none" w:sz="0" w:space="0" w:color="auto" w:frame="1"/>
          <w:lang w:eastAsia="fr-FR"/>
        </w:rPr>
        <w:t xml:space="preserve">L’AJORCA va demander l’accès à tous les documents produits par le cabinet </w:t>
      </w:r>
      <w:proofErr w:type="spellStart"/>
      <w:r>
        <w:rPr>
          <w:rFonts w:ascii="Calibri" w:eastAsia="Times New Roman" w:hAnsi="Calibri" w:cs="Arial"/>
          <w:bdr w:val="none" w:sz="0" w:space="0" w:color="auto" w:frame="1"/>
          <w:lang w:eastAsia="fr-FR"/>
        </w:rPr>
        <w:t>Urbitat</w:t>
      </w:r>
      <w:proofErr w:type="spellEnd"/>
      <w:r>
        <w:rPr>
          <w:rFonts w:ascii="Calibri" w:eastAsia="Times New Roman" w:hAnsi="Calibri" w:cs="Arial"/>
          <w:bdr w:val="none" w:sz="0" w:space="0" w:color="auto" w:frame="1"/>
          <w:lang w:eastAsia="fr-FR"/>
        </w:rPr>
        <w:t>.</w:t>
      </w:r>
    </w:p>
    <w:p w14:paraId="06AE6006" w14:textId="77777777" w:rsidR="00DE46C8" w:rsidRDefault="00934742"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r>
        <w:rPr>
          <w:rFonts w:ascii="Calibri" w:eastAsia="Times New Roman" w:hAnsi="Calibri" w:cs="Arial"/>
          <w:bdr w:val="none" w:sz="0" w:space="0" w:color="auto" w:frame="1"/>
          <w:lang w:eastAsia="fr-FR"/>
        </w:rPr>
        <w:t xml:space="preserve">L’importance donnée par les membres à l’économie et la revitalisation indispensable du commerce rue Gabriel </w:t>
      </w:r>
      <w:proofErr w:type="spellStart"/>
      <w:r>
        <w:rPr>
          <w:rFonts w:ascii="Calibri" w:eastAsia="Times New Roman" w:hAnsi="Calibri" w:cs="Arial"/>
          <w:bdr w:val="none" w:sz="0" w:space="0" w:color="auto" w:frame="1"/>
          <w:lang w:eastAsia="fr-FR"/>
        </w:rPr>
        <w:t>Cortel</w:t>
      </w:r>
      <w:proofErr w:type="spellEnd"/>
      <w:r>
        <w:rPr>
          <w:rFonts w:ascii="Calibri" w:eastAsia="Times New Roman" w:hAnsi="Calibri" w:cs="Arial"/>
          <w:bdr w:val="none" w:sz="0" w:space="0" w:color="auto" w:frame="1"/>
          <w:lang w:eastAsia="fr-FR"/>
        </w:rPr>
        <w:t xml:space="preserve"> </w:t>
      </w:r>
      <w:r w:rsidR="00C56102" w:rsidRPr="00A15A38">
        <w:rPr>
          <w:rFonts w:ascii="Calibri" w:eastAsia="Times New Roman" w:hAnsi="Calibri" w:cs="Arial"/>
          <w:bdr w:val="none" w:sz="0" w:space="0" w:color="auto" w:frame="1"/>
          <w:lang w:eastAsia="fr-FR"/>
        </w:rPr>
        <w:t>a été</w:t>
      </w:r>
      <w:r w:rsidRPr="00A15A38">
        <w:rPr>
          <w:rFonts w:ascii="Calibri" w:eastAsia="Times New Roman" w:hAnsi="Calibri" w:cs="Arial"/>
          <w:bdr w:val="none" w:sz="0" w:space="0" w:color="auto" w:frame="1"/>
          <w:lang w:eastAsia="fr-FR"/>
        </w:rPr>
        <w:t xml:space="preserve"> ressentie ce soir. Une demande d’explication sera </w:t>
      </w:r>
      <w:r w:rsidR="00C3564C" w:rsidRPr="00A15A38">
        <w:rPr>
          <w:rFonts w:ascii="Calibri" w:eastAsia="Times New Roman" w:hAnsi="Calibri" w:cs="Arial"/>
          <w:bdr w:val="none" w:sz="0" w:space="0" w:color="auto" w:frame="1"/>
          <w:lang w:eastAsia="fr-FR"/>
        </w:rPr>
        <w:t xml:space="preserve">faite </w:t>
      </w:r>
      <w:r w:rsidRPr="00A15A38">
        <w:rPr>
          <w:rFonts w:ascii="Calibri" w:eastAsia="Times New Roman" w:hAnsi="Calibri" w:cs="Arial"/>
          <w:bdr w:val="none" w:sz="0" w:space="0" w:color="auto" w:frame="1"/>
          <w:lang w:eastAsia="fr-FR"/>
        </w:rPr>
        <w:t xml:space="preserve">à Nicolas </w:t>
      </w:r>
      <w:proofErr w:type="spellStart"/>
      <w:r w:rsidRPr="00A15A38">
        <w:rPr>
          <w:rFonts w:ascii="Calibri" w:eastAsia="Times New Roman" w:hAnsi="Calibri" w:cs="Arial"/>
          <w:bdr w:val="none" w:sz="0" w:space="0" w:color="auto" w:frame="1"/>
          <w:lang w:eastAsia="fr-FR"/>
        </w:rPr>
        <w:t>Soret</w:t>
      </w:r>
      <w:proofErr w:type="spellEnd"/>
      <w:r w:rsidRPr="00A15A38">
        <w:rPr>
          <w:rFonts w:ascii="Calibri" w:eastAsia="Times New Roman" w:hAnsi="Calibri" w:cs="Arial"/>
          <w:bdr w:val="none" w:sz="0" w:space="0" w:color="auto" w:frame="1"/>
          <w:lang w:eastAsia="fr-FR"/>
        </w:rPr>
        <w:t xml:space="preserve"> </w:t>
      </w:r>
      <w:r w:rsidR="00DE46C8" w:rsidRPr="00A15A38">
        <w:rPr>
          <w:rFonts w:ascii="Calibri" w:eastAsia="Times New Roman" w:hAnsi="Calibri" w:cs="Arial"/>
          <w:bdr w:val="none" w:sz="0" w:space="0" w:color="auto" w:frame="1"/>
          <w:lang w:eastAsia="fr-FR"/>
        </w:rPr>
        <w:t>lors</w:t>
      </w:r>
      <w:r w:rsidR="00C3564C" w:rsidRPr="00A15A38">
        <w:rPr>
          <w:rFonts w:ascii="Calibri" w:eastAsia="Times New Roman" w:hAnsi="Calibri" w:cs="Arial"/>
          <w:bdr w:val="none" w:sz="0" w:space="0" w:color="auto" w:frame="1"/>
          <w:lang w:eastAsia="fr-FR"/>
        </w:rPr>
        <w:t xml:space="preserve"> </w:t>
      </w:r>
      <w:r w:rsidRPr="00A15A38">
        <w:rPr>
          <w:rFonts w:ascii="Calibri" w:eastAsia="Times New Roman" w:hAnsi="Calibri" w:cs="Arial"/>
          <w:bdr w:val="none" w:sz="0" w:space="0" w:color="auto" w:frame="1"/>
          <w:lang w:eastAsia="fr-FR"/>
        </w:rPr>
        <w:t>de l’assemblée générale de notre association.</w:t>
      </w:r>
    </w:p>
    <w:p w14:paraId="6AA66A4B" w14:textId="77777777" w:rsidR="00A15A38" w:rsidRPr="00A15A38" w:rsidRDefault="00A15A38" w:rsidP="00A15A38">
      <w:pPr>
        <w:pStyle w:val="Paragraphedeliste"/>
        <w:shd w:val="clear" w:color="auto" w:fill="FFFFFF"/>
        <w:spacing w:after="0" w:line="240" w:lineRule="auto"/>
        <w:ind w:left="426"/>
        <w:jc w:val="both"/>
        <w:rPr>
          <w:rFonts w:ascii="Calibri" w:eastAsia="Times New Roman" w:hAnsi="Calibri" w:cs="Arial"/>
          <w:bdr w:val="none" w:sz="0" w:space="0" w:color="auto" w:frame="1"/>
          <w:lang w:eastAsia="fr-FR"/>
        </w:rPr>
      </w:pPr>
    </w:p>
    <w:p w14:paraId="0D48AE38" w14:textId="77777777" w:rsidR="000205C7" w:rsidRPr="00311C8E" w:rsidRDefault="00934742" w:rsidP="00DE46C8">
      <w:pPr>
        <w:pStyle w:val="Paragraphedeliste"/>
        <w:shd w:val="clear" w:color="auto" w:fill="FFFFFF"/>
        <w:spacing w:after="0" w:line="240" w:lineRule="auto"/>
        <w:ind w:left="426"/>
      </w:pPr>
      <w:r>
        <w:rPr>
          <w:rFonts w:ascii="Calibri" w:eastAsia="Times New Roman" w:hAnsi="Calibri" w:cs="Arial"/>
          <w:bdr w:val="none" w:sz="0" w:space="0" w:color="auto" w:frame="1"/>
          <w:lang w:eastAsia="fr-FR"/>
        </w:rPr>
        <w:t xml:space="preserve">Pour rappel, l’AG </w:t>
      </w:r>
      <w:r w:rsidRPr="00A15A38">
        <w:rPr>
          <w:rFonts w:ascii="Calibri" w:eastAsia="Times New Roman" w:hAnsi="Calibri" w:cs="Arial"/>
          <w:bdr w:val="none" w:sz="0" w:space="0" w:color="auto" w:frame="1"/>
          <w:lang w:eastAsia="fr-FR"/>
        </w:rPr>
        <w:t xml:space="preserve">est </w:t>
      </w:r>
      <w:r w:rsidR="00C3564C" w:rsidRPr="00A15A38">
        <w:rPr>
          <w:rFonts w:ascii="Calibri" w:eastAsia="Times New Roman" w:hAnsi="Calibri" w:cs="Arial"/>
          <w:bdr w:val="none" w:sz="0" w:space="0" w:color="auto" w:frame="1"/>
          <w:lang w:eastAsia="fr-FR"/>
        </w:rPr>
        <w:t xml:space="preserve">fixée au </w:t>
      </w:r>
      <w:r w:rsidRPr="00A15A38">
        <w:rPr>
          <w:rFonts w:ascii="Calibri" w:eastAsia="Times New Roman" w:hAnsi="Calibri" w:cs="Arial"/>
          <w:bdr w:val="none" w:sz="0" w:space="0" w:color="auto" w:frame="1"/>
          <w:lang w:eastAsia="fr-FR"/>
        </w:rPr>
        <w:t>lundi</w:t>
      </w:r>
      <w:r>
        <w:rPr>
          <w:rFonts w:ascii="Calibri" w:eastAsia="Times New Roman" w:hAnsi="Calibri" w:cs="Arial"/>
          <w:bdr w:val="none" w:sz="0" w:space="0" w:color="auto" w:frame="1"/>
          <w:lang w:eastAsia="fr-FR"/>
        </w:rPr>
        <w:t xml:space="preserve"> 3 avril à 18h30 à la halle aux grains</w:t>
      </w:r>
      <w:r w:rsidR="00C3564C">
        <w:rPr>
          <w:rFonts w:ascii="Calibri" w:eastAsia="Times New Roman" w:hAnsi="Calibri" w:cs="Arial"/>
          <w:bdr w:val="none" w:sz="0" w:space="0" w:color="auto" w:frame="1"/>
          <w:lang w:eastAsia="fr-FR"/>
        </w:rPr>
        <w:t>,</w:t>
      </w:r>
      <w:r>
        <w:rPr>
          <w:rFonts w:ascii="Calibri" w:eastAsia="Times New Roman" w:hAnsi="Calibri" w:cs="Arial"/>
          <w:bdr w:val="none" w:sz="0" w:space="0" w:color="auto" w:frame="1"/>
          <w:lang w:eastAsia="fr-FR"/>
        </w:rPr>
        <w:t xml:space="preserve"> quai Leclerc à Joigny.</w:t>
      </w:r>
      <w:r w:rsidR="00330C1E">
        <w:rPr>
          <w:rFonts w:ascii="Calibri" w:eastAsia="Times New Roman" w:hAnsi="Calibri" w:cs="Arial"/>
          <w:bdr w:val="none" w:sz="0" w:space="0" w:color="auto" w:frame="1"/>
          <w:lang w:eastAsia="fr-FR"/>
        </w:rPr>
        <w:br/>
      </w:r>
      <w:bookmarkStart w:id="0" w:name="_GoBack"/>
      <w:bookmarkEnd w:id="0"/>
      <w:r w:rsidR="00330C1E">
        <w:t>L</w:t>
      </w:r>
      <w:r w:rsidR="00893BEB">
        <w:t xml:space="preserve">a </w:t>
      </w:r>
      <w:r w:rsidR="00107987">
        <w:t xml:space="preserve">réunion se conclut </w:t>
      </w:r>
      <w:r w:rsidR="00052347" w:rsidRPr="00BE3899">
        <w:t xml:space="preserve"> à 2</w:t>
      </w:r>
      <w:r w:rsidR="00107987">
        <w:t>1</w:t>
      </w:r>
      <w:r w:rsidR="00052347" w:rsidRPr="00BE3899">
        <w:t>h</w:t>
      </w:r>
      <w:r w:rsidR="00107987">
        <w:t>0</w:t>
      </w:r>
      <w:r w:rsidR="00052347" w:rsidRPr="00BE3899">
        <w:t>0</w:t>
      </w:r>
      <w:r w:rsidR="00105354" w:rsidRPr="00BE3899">
        <w:t>.</w:t>
      </w:r>
    </w:p>
    <w:sectPr w:rsidR="000205C7" w:rsidRPr="00311C8E" w:rsidSect="00A15A38">
      <w:footerReference w:type="default" r:id="rId8"/>
      <w:pgSz w:w="11906" w:h="16838"/>
      <w:pgMar w:top="558" w:right="849" w:bottom="720" w:left="851"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D49BA" w14:textId="77777777" w:rsidR="003D7BAC" w:rsidRDefault="003D7BAC" w:rsidP="00280820">
      <w:pPr>
        <w:spacing w:after="0" w:line="240" w:lineRule="auto"/>
      </w:pPr>
      <w:r>
        <w:separator/>
      </w:r>
    </w:p>
  </w:endnote>
  <w:endnote w:type="continuationSeparator" w:id="0">
    <w:p w14:paraId="1EFFA2EF" w14:textId="77777777" w:rsidR="003D7BAC" w:rsidRDefault="003D7BAC" w:rsidP="0028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6883185"/>
      <w:docPartObj>
        <w:docPartGallery w:val="Page Numbers (Bottom of Page)"/>
        <w:docPartUnique/>
      </w:docPartObj>
    </w:sdtPr>
    <w:sdtEndPr/>
    <w:sdtContent>
      <w:p w14:paraId="20D3E84D" w14:textId="77777777" w:rsidR="00C3564C" w:rsidRDefault="00311C8E">
        <w:pPr>
          <w:pStyle w:val="Pieddepage"/>
        </w:pPr>
        <w:r>
          <w:rPr>
            <w:noProof/>
            <w:lang w:eastAsia="zh-TW"/>
          </w:rPr>
          <w:pict w14:anchorId="5D112AE2">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5">
                <w:txbxContent>
                  <w:p w14:paraId="76A707F3" w14:textId="77777777" w:rsidR="00C3564C" w:rsidRDefault="00B40749">
                    <w:pPr>
                      <w:jc w:val="center"/>
                    </w:pPr>
                    <w:r>
                      <w:fldChar w:fldCharType="begin"/>
                    </w:r>
                    <w:r w:rsidR="00C3564C">
                      <w:instrText xml:space="preserve"> PAGE    \* MERGEFORMAT </w:instrText>
                    </w:r>
                    <w:r>
                      <w:fldChar w:fldCharType="separate"/>
                    </w:r>
                    <w:r w:rsidR="00311C8E" w:rsidRPr="00311C8E">
                      <w:rPr>
                        <w:noProof/>
                        <w:sz w:val="16"/>
                        <w:szCs w:val="16"/>
                      </w:rPr>
                      <w:t>2</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4E32" w14:textId="77777777" w:rsidR="003D7BAC" w:rsidRDefault="003D7BAC" w:rsidP="00280820">
      <w:pPr>
        <w:spacing w:after="0" w:line="240" w:lineRule="auto"/>
      </w:pPr>
      <w:r>
        <w:separator/>
      </w:r>
    </w:p>
  </w:footnote>
  <w:footnote w:type="continuationSeparator" w:id="0">
    <w:p w14:paraId="2763C236" w14:textId="77777777" w:rsidR="003D7BAC" w:rsidRDefault="003D7BAC" w:rsidP="002808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DC7"/>
    <w:multiLevelType w:val="hybridMultilevel"/>
    <w:tmpl w:val="73062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9B2AF6"/>
    <w:multiLevelType w:val="hybridMultilevel"/>
    <w:tmpl w:val="C98CA61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7682411"/>
    <w:multiLevelType w:val="hybridMultilevel"/>
    <w:tmpl w:val="C1D0D2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18331F8B"/>
    <w:multiLevelType w:val="hybridMultilevel"/>
    <w:tmpl w:val="819E120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18AD59F2"/>
    <w:multiLevelType w:val="hybridMultilevel"/>
    <w:tmpl w:val="BA8E4E64"/>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19686B6B"/>
    <w:multiLevelType w:val="hybridMultilevel"/>
    <w:tmpl w:val="CD62B52E"/>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8F3B3B"/>
    <w:multiLevelType w:val="hybridMultilevel"/>
    <w:tmpl w:val="E9D41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A24041"/>
    <w:multiLevelType w:val="hybridMultilevel"/>
    <w:tmpl w:val="6E402970"/>
    <w:lvl w:ilvl="0" w:tplc="040C000F">
      <w:start w:val="1"/>
      <w:numFmt w:val="decimal"/>
      <w:lvlText w:val="%1."/>
      <w:lvlJc w:val="left"/>
      <w:pPr>
        <w:ind w:left="816" w:hanging="360"/>
      </w:pPr>
      <w:rPr>
        <w:rFont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2142261E"/>
    <w:multiLevelType w:val="hybridMultilevel"/>
    <w:tmpl w:val="F51E36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1BA1EC2"/>
    <w:multiLevelType w:val="hybridMultilevel"/>
    <w:tmpl w:val="69846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463CAC"/>
    <w:multiLevelType w:val="hybridMultilevel"/>
    <w:tmpl w:val="C964972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C7D66B3"/>
    <w:multiLevelType w:val="hybridMultilevel"/>
    <w:tmpl w:val="787467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56D430E"/>
    <w:multiLevelType w:val="hybridMultilevel"/>
    <w:tmpl w:val="56765D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95776C"/>
    <w:multiLevelType w:val="hybridMultilevel"/>
    <w:tmpl w:val="F3A0DFA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46F43DB8"/>
    <w:multiLevelType w:val="hybridMultilevel"/>
    <w:tmpl w:val="AC0E266E"/>
    <w:lvl w:ilvl="0" w:tplc="717659C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7AD0EA8"/>
    <w:multiLevelType w:val="hybridMultilevel"/>
    <w:tmpl w:val="DA5A2A6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
    <w:nsid w:val="4F7F792A"/>
    <w:multiLevelType w:val="hybridMultilevel"/>
    <w:tmpl w:val="08EC9E4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5242057"/>
    <w:multiLevelType w:val="hybridMultilevel"/>
    <w:tmpl w:val="F66C4E78"/>
    <w:lvl w:ilvl="0" w:tplc="CCB49CFC">
      <w:start w:val="6"/>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5B9D5368"/>
    <w:multiLevelType w:val="hybridMultilevel"/>
    <w:tmpl w:val="221A979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5D6C3EE1"/>
    <w:multiLevelType w:val="hybridMultilevel"/>
    <w:tmpl w:val="DBF25BC4"/>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5605E36"/>
    <w:multiLevelType w:val="hybridMultilevel"/>
    <w:tmpl w:val="9538F236"/>
    <w:lvl w:ilvl="0" w:tplc="8252EA0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57058A2"/>
    <w:multiLevelType w:val="hybridMultilevel"/>
    <w:tmpl w:val="E47E64B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B4B6F26"/>
    <w:multiLevelType w:val="hybridMultilevel"/>
    <w:tmpl w:val="6B5E79EA"/>
    <w:lvl w:ilvl="0" w:tplc="0DEC5BBA">
      <w:start w:val="6"/>
      <w:numFmt w:val="bullet"/>
      <w:lvlText w:val="-"/>
      <w:lvlJc w:val="left"/>
      <w:pPr>
        <w:ind w:left="987" w:hanging="360"/>
      </w:pPr>
      <w:rPr>
        <w:rFonts w:ascii="Calibri" w:eastAsia="Times New Roman" w:hAnsi="Calibri" w:cs="Arial" w:hint="default"/>
      </w:rPr>
    </w:lvl>
    <w:lvl w:ilvl="1" w:tplc="040C0003" w:tentative="1">
      <w:start w:val="1"/>
      <w:numFmt w:val="bullet"/>
      <w:lvlText w:val="o"/>
      <w:lvlJc w:val="left"/>
      <w:pPr>
        <w:ind w:left="1707" w:hanging="360"/>
      </w:pPr>
      <w:rPr>
        <w:rFonts w:ascii="Courier New" w:hAnsi="Courier New" w:cs="Courier New" w:hint="default"/>
      </w:rPr>
    </w:lvl>
    <w:lvl w:ilvl="2" w:tplc="040C0005" w:tentative="1">
      <w:start w:val="1"/>
      <w:numFmt w:val="bullet"/>
      <w:lvlText w:val=""/>
      <w:lvlJc w:val="left"/>
      <w:pPr>
        <w:ind w:left="2427" w:hanging="360"/>
      </w:pPr>
      <w:rPr>
        <w:rFonts w:ascii="Wingdings" w:hAnsi="Wingdings" w:hint="default"/>
      </w:rPr>
    </w:lvl>
    <w:lvl w:ilvl="3" w:tplc="040C0001" w:tentative="1">
      <w:start w:val="1"/>
      <w:numFmt w:val="bullet"/>
      <w:lvlText w:val=""/>
      <w:lvlJc w:val="left"/>
      <w:pPr>
        <w:ind w:left="3147" w:hanging="360"/>
      </w:pPr>
      <w:rPr>
        <w:rFonts w:ascii="Symbol" w:hAnsi="Symbol" w:hint="default"/>
      </w:rPr>
    </w:lvl>
    <w:lvl w:ilvl="4" w:tplc="040C0003" w:tentative="1">
      <w:start w:val="1"/>
      <w:numFmt w:val="bullet"/>
      <w:lvlText w:val="o"/>
      <w:lvlJc w:val="left"/>
      <w:pPr>
        <w:ind w:left="3867" w:hanging="360"/>
      </w:pPr>
      <w:rPr>
        <w:rFonts w:ascii="Courier New" w:hAnsi="Courier New" w:cs="Courier New" w:hint="default"/>
      </w:rPr>
    </w:lvl>
    <w:lvl w:ilvl="5" w:tplc="040C0005" w:tentative="1">
      <w:start w:val="1"/>
      <w:numFmt w:val="bullet"/>
      <w:lvlText w:val=""/>
      <w:lvlJc w:val="left"/>
      <w:pPr>
        <w:ind w:left="4587" w:hanging="360"/>
      </w:pPr>
      <w:rPr>
        <w:rFonts w:ascii="Wingdings" w:hAnsi="Wingdings" w:hint="default"/>
      </w:rPr>
    </w:lvl>
    <w:lvl w:ilvl="6" w:tplc="040C0001" w:tentative="1">
      <w:start w:val="1"/>
      <w:numFmt w:val="bullet"/>
      <w:lvlText w:val=""/>
      <w:lvlJc w:val="left"/>
      <w:pPr>
        <w:ind w:left="5307" w:hanging="360"/>
      </w:pPr>
      <w:rPr>
        <w:rFonts w:ascii="Symbol" w:hAnsi="Symbol" w:hint="default"/>
      </w:rPr>
    </w:lvl>
    <w:lvl w:ilvl="7" w:tplc="040C0003" w:tentative="1">
      <w:start w:val="1"/>
      <w:numFmt w:val="bullet"/>
      <w:lvlText w:val="o"/>
      <w:lvlJc w:val="left"/>
      <w:pPr>
        <w:ind w:left="6027" w:hanging="360"/>
      </w:pPr>
      <w:rPr>
        <w:rFonts w:ascii="Courier New" w:hAnsi="Courier New" w:cs="Courier New" w:hint="default"/>
      </w:rPr>
    </w:lvl>
    <w:lvl w:ilvl="8" w:tplc="040C0005" w:tentative="1">
      <w:start w:val="1"/>
      <w:numFmt w:val="bullet"/>
      <w:lvlText w:val=""/>
      <w:lvlJc w:val="left"/>
      <w:pPr>
        <w:ind w:left="6747" w:hanging="360"/>
      </w:pPr>
      <w:rPr>
        <w:rFonts w:ascii="Wingdings" w:hAnsi="Wingdings" w:hint="default"/>
      </w:rPr>
    </w:lvl>
  </w:abstractNum>
  <w:abstractNum w:abstractNumId="23">
    <w:nsid w:val="6DDA1718"/>
    <w:multiLevelType w:val="hybridMultilevel"/>
    <w:tmpl w:val="B52E55F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75533DB2"/>
    <w:multiLevelType w:val="hybridMultilevel"/>
    <w:tmpl w:val="05C82994"/>
    <w:lvl w:ilvl="0" w:tplc="0EF2C8E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8B33906"/>
    <w:multiLevelType w:val="hybridMultilevel"/>
    <w:tmpl w:val="C9A0889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7DC66980"/>
    <w:multiLevelType w:val="hybridMultilevel"/>
    <w:tmpl w:val="0C183748"/>
    <w:lvl w:ilvl="0" w:tplc="0EF2C8E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6"/>
  </w:num>
  <w:num w:numId="4">
    <w:abstractNumId w:val="19"/>
  </w:num>
  <w:num w:numId="5">
    <w:abstractNumId w:val="8"/>
  </w:num>
  <w:num w:numId="6">
    <w:abstractNumId w:val="7"/>
  </w:num>
  <w:num w:numId="7">
    <w:abstractNumId w:val="14"/>
  </w:num>
  <w:num w:numId="8">
    <w:abstractNumId w:val="13"/>
  </w:num>
  <w:num w:numId="9">
    <w:abstractNumId w:val="18"/>
  </w:num>
  <w:num w:numId="10">
    <w:abstractNumId w:val="6"/>
  </w:num>
  <w:num w:numId="11">
    <w:abstractNumId w:val="17"/>
  </w:num>
  <w:num w:numId="12">
    <w:abstractNumId w:val="22"/>
  </w:num>
  <w:num w:numId="13">
    <w:abstractNumId w:val="20"/>
  </w:num>
  <w:num w:numId="14">
    <w:abstractNumId w:val="5"/>
  </w:num>
  <w:num w:numId="15">
    <w:abstractNumId w:val="16"/>
  </w:num>
  <w:num w:numId="16">
    <w:abstractNumId w:val="9"/>
  </w:num>
  <w:num w:numId="17">
    <w:abstractNumId w:val="11"/>
  </w:num>
  <w:num w:numId="18">
    <w:abstractNumId w:val="10"/>
  </w:num>
  <w:num w:numId="19">
    <w:abstractNumId w:val="21"/>
  </w:num>
  <w:num w:numId="20">
    <w:abstractNumId w:val="2"/>
  </w:num>
  <w:num w:numId="21">
    <w:abstractNumId w:val="15"/>
  </w:num>
  <w:num w:numId="22">
    <w:abstractNumId w:val="1"/>
  </w:num>
  <w:num w:numId="23">
    <w:abstractNumId w:val="3"/>
  </w:num>
  <w:num w:numId="24">
    <w:abstractNumId w:val="12"/>
  </w:num>
  <w:num w:numId="25">
    <w:abstractNumId w:val="4"/>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9"/>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0205C7"/>
    <w:rsid w:val="000205C7"/>
    <w:rsid w:val="000224D8"/>
    <w:rsid w:val="00052347"/>
    <w:rsid w:val="000603EA"/>
    <w:rsid w:val="00093258"/>
    <w:rsid w:val="00095F80"/>
    <w:rsid w:val="000F7907"/>
    <w:rsid w:val="00104756"/>
    <w:rsid w:val="00105354"/>
    <w:rsid w:val="00107987"/>
    <w:rsid w:val="0013015F"/>
    <w:rsid w:val="00164342"/>
    <w:rsid w:val="001952C5"/>
    <w:rsid w:val="001C0B39"/>
    <w:rsid w:val="00203C4E"/>
    <w:rsid w:val="00280820"/>
    <w:rsid w:val="00311C8E"/>
    <w:rsid w:val="00330C1E"/>
    <w:rsid w:val="00333FEB"/>
    <w:rsid w:val="003706B8"/>
    <w:rsid w:val="00381CEA"/>
    <w:rsid w:val="003A6BDC"/>
    <w:rsid w:val="003B3C45"/>
    <w:rsid w:val="003C33F1"/>
    <w:rsid w:val="003D7BAC"/>
    <w:rsid w:val="00413022"/>
    <w:rsid w:val="004309BE"/>
    <w:rsid w:val="00487472"/>
    <w:rsid w:val="004E0889"/>
    <w:rsid w:val="004E4DFA"/>
    <w:rsid w:val="00510150"/>
    <w:rsid w:val="0055081F"/>
    <w:rsid w:val="00551744"/>
    <w:rsid w:val="005F40A4"/>
    <w:rsid w:val="00627059"/>
    <w:rsid w:val="0064112D"/>
    <w:rsid w:val="006800A0"/>
    <w:rsid w:val="00692B0F"/>
    <w:rsid w:val="006B0747"/>
    <w:rsid w:val="006F61FD"/>
    <w:rsid w:val="0071552A"/>
    <w:rsid w:val="00726EC8"/>
    <w:rsid w:val="0076146E"/>
    <w:rsid w:val="00761D81"/>
    <w:rsid w:val="00792D82"/>
    <w:rsid w:val="007D7870"/>
    <w:rsid w:val="00810E34"/>
    <w:rsid w:val="00893BEB"/>
    <w:rsid w:val="008D5563"/>
    <w:rsid w:val="008E380A"/>
    <w:rsid w:val="008F6B90"/>
    <w:rsid w:val="00903B7B"/>
    <w:rsid w:val="00934742"/>
    <w:rsid w:val="009437BE"/>
    <w:rsid w:val="009B08E2"/>
    <w:rsid w:val="00A06649"/>
    <w:rsid w:val="00A15A38"/>
    <w:rsid w:val="00A24AF8"/>
    <w:rsid w:val="00A437D8"/>
    <w:rsid w:val="00AA2528"/>
    <w:rsid w:val="00AB3ECD"/>
    <w:rsid w:val="00AB5D4F"/>
    <w:rsid w:val="00AB6D5C"/>
    <w:rsid w:val="00AC5675"/>
    <w:rsid w:val="00AC75F0"/>
    <w:rsid w:val="00AF7174"/>
    <w:rsid w:val="00B17912"/>
    <w:rsid w:val="00B25ADC"/>
    <w:rsid w:val="00B40749"/>
    <w:rsid w:val="00BC5B03"/>
    <w:rsid w:val="00BD5270"/>
    <w:rsid w:val="00BE3899"/>
    <w:rsid w:val="00C159B1"/>
    <w:rsid w:val="00C2132C"/>
    <w:rsid w:val="00C3564C"/>
    <w:rsid w:val="00C56102"/>
    <w:rsid w:val="00CA6329"/>
    <w:rsid w:val="00CD239B"/>
    <w:rsid w:val="00CF3798"/>
    <w:rsid w:val="00D33809"/>
    <w:rsid w:val="00D90D05"/>
    <w:rsid w:val="00DA0FC0"/>
    <w:rsid w:val="00DB443B"/>
    <w:rsid w:val="00DE46C8"/>
    <w:rsid w:val="00E01172"/>
    <w:rsid w:val="00E141DA"/>
    <w:rsid w:val="00E91551"/>
    <w:rsid w:val="00E95373"/>
    <w:rsid w:val="00EB06DA"/>
    <w:rsid w:val="00ED299F"/>
    <w:rsid w:val="00F5506E"/>
    <w:rsid w:val="00F67B42"/>
    <w:rsid w:val="00F86D51"/>
    <w:rsid w:val="00FD2FCC"/>
    <w:rsid w:val="00FD43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9"/>
    <o:shapelayout v:ext="edit">
      <o:idmap v:ext="edit" data="1"/>
    </o:shapelayout>
  </w:shapeDefaults>
  <w:decimalSymbol w:val=","/>
  <w:listSeparator w:val=";"/>
  <w14:docId w14:val="419A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5C7"/>
    <w:pPr>
      <w:ind w:left="720"/>
      <w:contextualSpacing/>
    </w:pPr>
  </w:style>
  <w:style w:type="table" w:styleId="Grille">
    <w:name w:val="Table Grid"/>
    <w:basedOn w:val="TableauNormal"/>
    <w:uiPriority w:val="59"/>
    <w:rsid w:val="00DB4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2132C"/>
  </w:style>
  <w:style w:type="character" w:styleId="Lienhypertexte">
    <w:name w:val="Hyperlink"/>
    <w:basedOn w:val="Policepardfaut"/>
    <w:uiPriority w:val="99"/>
    <w:unhideWhenUsed/>
    <w:rsid w:val="00FD43E6"/>
    <w:rPr>
      <w:color w:val="0000FF" w:themeColor="hyperlink"/>
      <w:u w:val="single"/>
    </w:rPr>
  </w:style>
  <w:style w:type="character" w:styleId="Accentuation">
    <w:name w:val="Emphasis"/>
    <w:basedOn w:val="Policepardfaut"/>
    <w:uiPriority w:val="20"/>
    <w:qFormat/>
    <w:rsid w:val="000224D8"/>
    <w:rPr>
      <w:i/>
      <w:iCs/>
    </w:rPr>
  </w:style>
  <w:style w:type="paragraph" w:styleId="En-tte">
    <w:name w:val="header"/>
    <w:basedOn w:val="Normal"/>
    <w:link w:val="En-tteCar"/>
    <w:uiPriority w:val="99"/>
    <w:unhideWhenUsed/>
    <w:rsid w:val="00280820"/>
    <w:pPr>
      <w:tabs>
        <w:tab w:val="center" w:pos="4536"/>
        <w:tab w:val="right" w:pos="9072"/>
      </w:tabs>
      <w:spacing w:after="0" w:line="240" w:lineRule="auto"/>
    </w:pPr>
  </w:style>
  <w:style w:type="character" w:customStyle="1" w:styleId="En-tteCar">
    <w:name w:val="En-tête Car"/>
    <w:basedOn w:val="Policepardfaut"/>
    <w:link w:val="En-tte"/>
    <w:uiPriority w:val="99"/>
    <w:rsid w:val="00280820"/>
  </w:style>
  <w:style w:type="paragraph" w:styleId="Pieddepage">
    <w:name w:val="footer"/>
    <w:basedOn w:val="Normal"/>
    <w:link w:val="PieddepageCar"/>
    <w:uiPriority w:val="99"/>
    <w:unhideWhenUsed/>
    <w:rsid w:val="00280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08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988</Words>
  <Characters>5438</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Pierre Vajda</cp:lastModifiedBy>
  <cp:revision>4</cp:revision>
  <dcterms:created xsi:type="dcterms:W3CDTF">2017-02-26T16:28:00Z</dcterms:created>
  <dcterms:modified xsi:type="dcterms:W3CDTF">2017-03-05T11:00:00Z</dcterms:modified>
</cp:coreProperties>
</file>